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4" w:rsidRPr="00AF4B64" w:rsidRDefault="005B4FB5" w:rsidP="00527B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aps/>
        </w:rPr>
        <w:t xml:space="preserve">DINING-PHILOSPHERS </w:t>
      </w:r>
      <w:r w:rsidR="004C62E4">
        <w:rPr>
          <w:rFonts w:ascii="Times New Roman" w:hAnsi="Times New Roman" w:cs="Times New Roman"/>
          <w:b/>
          <w:caps/>
        </w:rPr>
        <w:t xml:space="preserve">pROLEM </w:t>
      </w:r>
      <w:r>
        <w:rPr>
          <w:rFonts w:ascii="Times New Roman" w:hAnsi="Times New Roman" w:cs="Times New Roman"/>
          <w:b/>
          <w:caps/>
        </w:rPr>
        <w:t xml:space="preserve">AND MULTI-SEMAPHORE SYSTEM MODELING USING </w:t>
      </w:r>
      <w:r w:rsidR="00F16C31" w:rsidRPr="00F16C31">
        <w:rPr>
          <w:rFonts w:ascii="Times New Roman" w:hAnsi="Times New Roman" w:cs="Times New Roman"/>
          <w:b/>
          <w:caps/>
        </w:rPr>
        <w:t xml:space="preserve">Finite Automata </w:t>
      </w:r>
    </w:p>
    <w:p w:rsidR="00F16C31" w:rsidRDefault="00F16C31" w:rsidP="00F16C31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16C31" w:rsidRDefault="00F16C31" w:rsidP="00F16C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16C31">
        <w:rPr>
          <w:rFonts w:ascii="Times New Roman" w:hAnsi="Times New Roman" w:cs="Times New Roman"/>
          <w:b/>
        </w:rPr>
        <w:t>Boguslaw</w:t>
      </w:r>
      <w:proofErr w:type="spellEnd"/>
      <w:r w:rsidRPr="00F16C31">
        <w:rPr>
          <w:rFonts w:ascii="Times New Roman" w:hAnsi="Times New Roman" w:cs="Times New Roman"/>
          <w:b/>
        </w:rPr>
        <w:t xml:space="preserve"> Schreyer, </w:t>
      </w:r>
      <w:r w:rsidRPr="00F16C31">
        <w:rPr>
          <w:rFonts w:ascii="Times New Roman" w:hAnsi="Times New Roman" w:cs="Times New Roman"/>
          <w:sz w:val="20"/>
          <w:szCs w:val="20"/>
        </w:rPr>
        <w:t>Nipissing University, North Bay, Canada Tel. 705 474 3450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CD5">
        <w:rPr>
          <w:rFonts w:ascii="Times New Roman" w:hAnsi="Times New Roman" w:cs="Times New Roman"/>
          <w:sz w:val="20"/>
          <w:szCs w:val="20"/>
        </w:rPr>
        <w:t>bjs@nipissingu.ca</w:t>
      </w:r>
    </w:p>
    <w:p w:rsidR="0045131E" w:rsidRDefault="0045131E" w:rsidP="00F16C31">
      <w:pPr>
        <w:spacing w:after="0" w:line="240" w:lineRule="auto"/>
        <w:rPr>
          <w:rFonts w:ascii="Times New Roman" w:hAnsi="Times New Roman" w:cs="Times New Roman"/>
          <w:b/>
        </w:rPr>
      </w:pPr>
    </w:p>
    <w:p w:rsidR="00F16C31" w:rsidRDefault="00F16C31" w:rsidP="00F16C3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C107F1">
        <w:rPr>
          <w:rFonts w:ascii="Times New Roman" w:hAnsi="Times New Roman" w:cs="Times New Roman"/>
          <w:sz w:val="20"/>
          <w:szCs w:val="20"/>
          <w:u w:val="single"/>
        </w:rPr>
        <w:t>ABSTRACT</w:t>
      </w:r>
      <w:r w:rsidR="009F1065">
        <w:rPr>
          <w:rFonts w:ascii="Times New Roman" w:hAnsi="Times New Roman" w:cs="Times New Roman"/>
          <w:sz w:val="20"/>
          <w:szCs w:val="20"/>
          <w:u w:val="single"/>
        </w:rPr>
        <w:t xml:space="preserve"> (15</w:t>
      </w:r>
    </w:p>
    <w:p w:rsidR="00C107F1" w:rsidRPr="00C107F1" w:rsidRDefault="00C107F1" w:rsidP="00F16C3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16C31" w:rsidRPr="00F16C31" w:rsidRDefault="008D4801" w:rsidP="008329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among many tools for concurrent software modelling w</w:t>
      </w:r>
      <w:r w:rsidR="000A7B26">
        <w:rPr>
          <w:rFonts w:ascii="Times New Roman" w:hAnsi="Times New Roman" w:cs="Times New Roman"/>
          <w:sz w:val="20"/>
          <w:szCs w:val="20"/>
        </w:rPr>
        <w:t xml:space="preserve">e have chosen </w:t>
      </w:r>
      <w:r>
        <w:rPr>
          <w:rFonts w:ascii="Times New Roman" w:hAnsi="Times New Roman" w:cs="Times New Roman"/>
          <w:sz w:val="20"/>
          <w:szCs w:val="20"/>
        </w:rPr>
        <w:t xml:space="preserve">in this paper </w:t>
      </w:r>
      <w:r w:rsidR="00D762EE">
        <w:rPr>
          <w:rFonts w:ascii="Times New Roman" w:hAnsi="Times New Roman" w:cs="Times New Roman"/>
          <w:sz w:val="20"/>
          <w:szCs w:val="20"/>
        </w:rPr>
        <w:t>a</w:t>
      </w:r>
      <w:r w:rsidR="00B475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classic </w:t>
      </w:r>
      <w:r w:rsidR="00B475C7">
        <w:rPr>
          <w:rFonts w:ascii="Times New Roman" w:hAnsi="Times New Roman" w:cs="Times New Roman"/>
          <w:sz w:val="20"/>
          <w:szCs w:val="20"/>
        </w:rPr>
        <w:t>Finite Automata</w:t>
      </w:r>
      <w:r w:rsidR="00D762EE">
        <w:rPr>
          <w:rFonts w:ascii="Times New Roman" w:hAnsi="Times New Roman" w:cs="Times New Roman"/>
          <w:sz w:val="20"/>
          <w:szCs w:val="20"/>
        </w:rPr>
        <w:t xml:space="preserve"> (FA). </w:t>
      </w:r>
      <w:r w:rsidR="00B475C7">
        <w:rPr>
          <w:rFonts w:ascii="Times New Roman" w:hAnsi="Times New Roman" w:cs="Times New Roman"/>
          <w:sz w:val="20"/>
          <w:szCs w:val="20"/>
        </w:rPr>
        <w:t xml:space="preserve">Their </w:t>
      </w:r>
      <w:r w:rsidR="00D762EE">
        <w:rPr>
          <w:rFonts w:ascii="Times New Roman" w:hAnsi="Times New Roman" w:cs="Times New Roman"/>
          <w:sz w:val="20"/>
          <w:szCs w:val="20"/>
        </w:rPr>
        <w:t xml:space="preserve">quite intuitive properties and the </w:t>
      </w:r>
      <w:r w:rsidR="00B475C7">
        <w:rPr>
          <w:rFonts w:ascii="Times New Roman" w:hAnsi="Times New Roman" w:cs="Times New Roman"/>
          <w:sz w:val="20"/>
          <w:szCs w:val="20"/>
        </w:rPr>
        <w:t>graphs</w:t>
      </w:r>
      <w:r w:rsidR="000A7B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appeared to b</w:t>
      </w:r>
      <w:r w:rsidR="00D762E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a very useful tool</w:t>
      </w:r>
      <w:r w:rsidR="00B475C7">
        <w:rPr>
          <w:rFonts w:ascii="Times New Roman" w:hAnsi="Times New Roman" w:cs="Times New Roman"/>
          <w:sz w:val="20"/>
          <w:szCs w:val="20"/>
        </w:rPr>
        <w:t xml:space="preserve"> </w:t>
      </w:r>
      <w:r w:rsidR="000A7B26">
        <w:rPr>
          <w:rFonts w:ascii="Times New Roman" w:hAnsi="Times New Roman" w:cs="Times New Roman"/>
          <w:sz w:val="20"/>
          <w:szCs w:val="20"/>
        </w:rPr>
        <w:t>in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 Computer Science ed</w:t>
      </w:r>
      <w:r>
        <w:rPr>
          <w:rFonts w:ascii="Times New Roman" w:hAnsi="Times New Roman" w:cs="Times New Roman"/>
          <w:sz w:val="20"/>
          <w:szCs w:val="20"/>
        </w:rPr>
        <w:t>ucation. We have been using the FA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 for years in our Operating Sy</w:t>
      </w:r>
      <w:r w:rsidR="002B77BE">
        <w:rPr>
          <w:rFonts w:ascii="Times New Roman" w:hAnsi="Times New Roman" w:cs="Times New Roman"/>
          <w:sz w:val="20"/>
          <w:szCs w:val="20"/>
        </w:rPr>
        <w:t>stems I class, mainly in model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ing the process synchronization and Critical Section (CS) problems. Now, we want </w:t>
      </w:r>
      <w:r w:rsidR="00AF4B64">
        <w:rPr>
          <w:rFonts w:ascii="Times New Roman" w:hAnsi="Times New Roman" w:cs="Times New Roman"/>
          <w:sz w:val="20"/>
          <w:szCs w:val="20"/>
        </w:rPr>
        <w:t>to extend this method for dead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locks and process scheduling simulations. The intent of this paper is to develop an application of the Finite Automata (FA): DFA (Deterministic Finite Automata) and NFA (Nondeterministic Finite Automata) </w:t>
      </w:r>
      <w:proofErr w:type="gramStart"/>
      <w:r w:rsidR="00F16C31" w:rsidRPr="00F16C31">
        <w:rPr>
          <w:rFonts w:ascii="Times New Roman" w:hAnsi="Times New Roman" w:cs="Times New Roman"/>
          <w:sz w:val="20"/>
          <w:szCs w:val="20"/>
        </w:rPr>
        <w:t>for</w:t>
      </w:r>
      <w:r w:rsidR="00C01E77">
        <w:rPr>
          <w:rFonts w:ascii="Times New Roman" w:hAnsi="Times New Roman" w:cs="Times New Roman"/>
          <w:sz w:val="20"/>
          <w:szCs w:val="20"/>
        </w:rPr>
        <w:t xml:space="preserve"> 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 software</w:t>
      </w:r>
      <w:proofErr w:type="gramEnd"/>
      <w:r w:rsidR="00F16C31" w:rsidRPr="00F16C31">
        <w:rPr>
          <w:rFonts w:ascii="Times New Roman" w:hAnsi="Times New Roman" w:cs="Times New Roman"/>
          <w:sz w:val="20"/>
          <w:szCs w:val="20"/>
        </w:rPr>
        <w:t xml:space="preserve"> modeling</w:t>
      </w:r>
      <w:r w:rsidR="00F16C31">
        <w:rPr>
          <w:rFonts w:ascii="Times New Roman" w:hAnsi="Times New Roman" w:cs="Times New Roman"/>
          <w:sz w:val="20"/>
          <w:szCs w:val="20"/>
        </w:rPr>
        <w:t xml:space="preserve"> </w:t>
      </w:r>
      <w:r w:rsidR="00F16C31" w:rsidRPr="00F16C31">
        <w:rPr>
          <w:rFonts w:ascii="Times New Roman" w:hAnsi="Times New Roman" w:cs="Times New Roman"/>
          <w:sz w:val="20"/>
          <w:szCs w:val="20"/>
        </w:rPr>
        <w:t>in which the binary semaphores are used and a deadlock</w:t>
      </w:r>
      <w:r w:rsidR="002B77BE">
        <w:rPr>
          <w:rFonts w:ascii="Times New Roman" w:hAnsi="Times New Roman" w:cs="Times New Roman"/>
          <w:sz w:val="20"/>
          <w:szCs w:val="20"/>
        </w:rPr>
        <w:t xml:space="preserve"> </w:t>
      </w:r>
      <w:r w:rsidR="00EF750E">
        <w:rPr>
          <w:rFonts w:ascii="Times New Roman" w:hAnsi="Times New Roman" w:cs="Times New Roman"/>
          <w:sz w:val="20"/>
          <w:szCs w:val="20"/>
        </w:rPr>
        <w:t>may occur. First,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 </w:t>
      </w:r>
      <w:r w:rsidR="007B2E22">
        <w:rPr>
          <w:rFonts w:ascii="Times New Roman" w:hAnsi="Times New Roman" w:cs="Times New Roman"/>
          <w:sz w:val="20"/>
          <w:szCs w:val="20"/>
        </w:rPr>
        <w:t xml:space="preserve">a 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classic case </w:t>
      </w:r>
      <w:r w:rsidR="002B77BE">
        <w:rPr>
          <w:rFonts w:ascii="Times New Roman" w:hAnsi="Times New Roman" w:cs="Times New Roman"/>
          <w:sz w:val="20"/>
          <w:szCs w:val="20"/>
        </w:rPr>
        <w:t>of two (or more) concurrent pro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cesses and </w:t>
      </w:r>
      <w:proofErr w:type="gramStart"/>
      <w:r w:rsidR="00F16C31" w:rsidRPr="00F16C31">
        <w:rPr>
          <w:rFonts w:ascii="Times New Roman" w:hAnsi="Times New Roman" w:cs="Times New Roman"/>
          <w:sz w:val="20"/>
          <w:szCs w:val="20"/>
        </w:rPr>
        <w:t>two</w:t>
      </w:r>
      <w:r w:rsidR="00C01E7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01E77">
        <w:rPr>
          <w:rFonts w:ascii="Times New Roman" w:hAnsi="Times New Roman" w:cs="Times New Roman"/>
          <w:sz w:val="20"/>
          <w:szCs w:val="20"/>
        </w:rPr>
        <w:t xml:space="preserve">or more) 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 binary semaphores is investigated. </w:t>
      </w:r>
      <w:r w:rsidR="007B2E22">
        <w:rPr>
          <w:rFonts w:ascii="Times New Roman" w:hAnsi="Times New Roman" w:cs="Times New Roman"/>
          <w:sz w:val="20"/>
          <w:szCs w:val="20"/>
        </w:rPr>
        <w:t xml:space="preserve">A deadlock situation is considered. </w:t>
      </w:r>
      <w:r w:rsidR="00EF750E">
        <w:rPr>
          <w:rFonts w:ascii="Times New Roman" w:hAnsi="Times New Roman" w:cs="Times New Roman"/>
          <w:sz w:val="20"/>
          <w:szCs w:val="20"/>
        </w:rPr>
        <w:t>Next a Dining-Philos</w:t>
      </w:r>
      <w:r w:rsidR="009F5DDC">
        <w:rPr>
          <w:rFonts w:ascii="Times New Roman" w:hAnsi="Times New Roman" w:cs="Times New Roman"/>
          <w:sz w:val="20"/>
          <w:szCs w:val="20"/>
        </w:rPr>
        <w:t>o</w:t>
      </w:r>
      <w:r w:rsidR="00EF750E">
        <w:rPr>
          <w:rFonts w:ascii="Times New Roman" w:hAnsi="Times New Roman" w:cs="Times New Roman"/>
          <w:sz w:val="20"/>
          <w:szCs w:val="20"/>
        </w:rPr>
        <w:t xml:space="preserve">phers </w:t>
      </w:r>
      <w:r w:rsidR="009F5DDC">
        <w:rPr>
          <w:rFonts w:ascii="Times New Roman" w:hAnsi="Times New Roman" w:cs="Times New Roman"/>
          <w:sz w:val="20"/>
          <w:szCs w:val="20"/>
        </w:rPr>
        <w:t>problem is simulated using the FA graphs.</w:t>
      </w:r>
    </w:p>
    <w:p w:rsidR="00F16C31" w:rsidRPr="00C107F1" w:rsidRDefault="00F16C31" w:rsidP="00F16C3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107F1">
        <w:rPr>
          <w:rFonts w:ascii="Times New Roman" w:hAnsi="Times New Roman" w:cs="Times New Roman"/>
          <w:sz w:val="20"/>
          <w:szCs w:val="20"/>
          <w:u w:val="single"/>
        </w:rPr>
        <w:t>Keywords</w:t>
      </w:r>
    </w:p>
    <w:p w:rsidR="00F16C31" w:rsidRPr="00F16C31" w:rsidRDefault="00D33624" w:rsidP="00F16C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Model Checking, </w:t>
      </w:r>
      <w:r w:rsidR="009307B5">
        <w:rPr>
          <w:rFonts w:ascii="Times New Roman" w:hAnsi="Times New Roman" w:cs="Times New Roman"/>
          <w:sz w:val="20"/>
          <w:szCs w:val="20"/>
        </w:rPr>
        <w:t xml:space="preserve">Concurrent </w:t>
      </w:r>
      <w:proofErr w:type="gramStart"/>
      <w:r w:rsidR="009307B5">
        <w:rPr>
          <w:rFonts w:ascii="Times New Roman" w:hAnsi="Times New Roman" w:cs="Times New Roman"/>
          <w:sz w:val="20"/>
          <w:szCs w:val="20"/>
        </w:rPr>
        <w:t>Sys</w:t>
      </w:r>
      <w:r w:rsidR="009307B5" w:rsidRPr="00F16C31">
        <w:rPr>
          <w:rFonts w:ascii="Times New Roman" w:hAnsi="Times New Roman" w:cs="Times New Roman"/>
          <w:sz w:val="20"/>
          <w:szCs w:val="20"/>
        </w:rPr>
        <w:t xml:space="preserve">tems </w:t>
      </w:r>
      <w:r w:rsidR="009307B5">
        <w:rPr>
          <w:rFonts w:ascii="Times New Roman" w:hAnsi="Times New Roman" w:cs="Times New Roman"/>
          <w:sz w:val="20"/>
          <w:szCs w:val="20"/>
        </w:rPr>
        <w:t>,</w:t>
      </w:r>
      <w:r w:rsidR="00F16C31" w:rsidRPr="00F16C31">
        <w:rPr>
          <w:rFonts w:ascii="Times New Roman" w:hAnsi="Times New Roman" w:cs="Times New Roman"/>
          <w:sz w:val="20"/>
          <w:szCs w:val="20"/>
        </w:rPr>
        <w:t>Deadlocks</w:t>
      </w:r>
      <w:proofErr w:type="gramEnd"/>
      <w:r w:rsidR="00F16C31" w:rsidRPr="00F16C3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16C31" w:rsidRPr="00F16C31">
        <w:rPr>
          <w:rFonts w:ascii="Times New Roman" w:hAnsi="Times New Roman" w:cs="Times New Roman"/>
          <w:sz w:val="20"/>
          <w:szCs w:val="20"/>
        </w:rPr>
        <w:t>Finite Automata, Semaphores.</w:t>
      </w:r>
    </w:p>
    <w:p w:rsidR="00F16C31" w:rsidRPr="00F16C31" w:rsidRDefault="00F16C31" w:rsidP="00F16C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C31" w:rsidRDefault="00F16C31" w:rsidP="000E36C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  <w:u w:val="single"/>
        </w:rPr>
      </w:pPr>
      <w:r w:rsidRPr="00F42CD5">
        <w:rPr>
          <w:rFonts w:ascii="Times New Roman" w:hAnsi="Times New Roman" w:cs="Times New Roman"/>
          <w:sz w:val="20"/>
          <w:szCs w:val="20"/>
          <w:u w:val="single"/>
        </w:rPr>
        <w:t>INTRODUCTION</w:t>
      </w:r>
    </w:p>
    <w:p w:rsidR="00F42CD5" w:rsidRPr="00F42CD5" w:rsidRDefault="00F42CD5" w:rsidP="00C107F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:rsidR="00F16C31" w:rsidRPr="00F16C31" w:rsidRDefault="00A95C18" w:rsidP="00A95C1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We have introduced the FA for CS problem modelling in our classes as described in [3], [6]. In general terms the subject of software modeling is related to Model Checking [5], and to real time system </w:t>
      </w:r>
      <w:r w:rsidR="00BD42D3">
        <w:rPr>
          <w:rFonts w:ascii="Times New Roman" w:hAnsi="Times New Roman" w:cs="Times New Roman"/>
          <w:sz w:val="20"/>
          <w:szCs w:val="20"/>
        </w:rPr>
        <w:t>modelling, validation and veri</w:t>
      </w:r>
      <w:r w:rsidR="00F16C31" w:rsidRPr="00F16C31">
        <w:rPr>
          <w:rFonts w:ascii="Times New Roman" w:hAnsi="Times New Roman" w:cs="Times New Roman"/>
          <w:sz w:val="20"/>
          <w:szCs w:val="20"/>
        </w:rPr>
        <w:t>fication [9]. We do not, howeve</w:t>
      </w:r>
      <w:r>
        <w:rPr>
          <w:rFonts w:ascii="Times New Roman" w:hAnsi="Times New Roman" w:cs="Times New Roman"/>
          <w:sz w:val="20"/>
          <w:szCs w:val="20"/>
        </w:rPr>
        <w:t>r</w:t>
      </w:r>
      <w:r w:rsidR="00BD42D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2D3">
        <w:rPr>
          <w:rFonts w:ascii="Times New Roman" w:hAnsi="Times New Roman" w:cs="Times New Roman"/>
          <w:sz w:val="20"/>
          <w:szCs w:val="20"/>
        </w:rPr>
        <w:t>restrict our current discus</w:t>
      </w:r>
      <w:r w:rsidR="00F16C31" w:rsidRPr="00F16C31">
        <w:rPr>
          <w:rFonts w:ascii="Times New Roman" w:hAnsi="Times New Roman" w:cs="Times New Roman"/>
          <w:sz w:val="20"/>
          <w:szCs w:val="20"/>
        </w:rPr>
        <w:t xml:space="preserve">sion to the Real Time Operating Systems (RTOS).  The existing approaches use the tools such as Timed Automata with Discrete Data [TADD], as in [4], Transition Systems [TS] [10], or Timed Automata (TA), as in [4], [5], </w:t>
      </w:r>
      <w:proofErr w:type="gramStart"/>
      <w:r w:rsidR="00F16C31" w:rsidRPr="00F16C31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F16C31" w:rsidRPr="00F16C31">
        <w:rPr>
          <w:rFonts w:ascii="Times New Roman" w:hAnsi="Times New Roman" w:cs="Times New Roman"/>
          <w:sz w:val="20"/>
          <w:szCs w:val="20"/>
        </w:rPr>
        <w:t>8].</w:t>
      </w:r>
    </w:p>
    <w:p w:rsidR="00F16C31" w:rsidRDefault="00F16C31" w:rsidP="00F16C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C31">
        <w:rPr>
          <w:rFonts w:ascii="Times New Roman" w:hAnsi="Times New Roman" w:cs="Times New Roman"/>
          <w:sz w:val="20"/>
          <w:szCs w:val="20"/>
        </w:rPr>
        <w:t>For the majority, the actual implementations are based around the counting (or general) semaphore concept.</w:t>
      </w:r>
    </w:p>
    <w:p w:rsidR="00B9564D" w:rsidRDefault="00832949" w:rsidP="00B956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We decided however to apply an original </w:t>
      </w:r>
      <w:proofErr w:type="spellStart"/>
      <w:r>
        <w:rPr>
          <w:rFonts w:ascii="Times New Roman" w:hAnsi="Times New Roman" w:cs="Times New Roman"/>
          <w:sz w:val="20"/>
          <w:szCs w:val="20"/>
        </w:rPr>
        <w:t>Dijkstra’s</w:t>
      </w:r>
      <w:proofErr w:type="spellEnd"/>
      <w:r w:rsidRPr="00F16C31">
        <w:rPr>
          <w:rFonts w:ascii="Times New Roman" w:hAnsi="Times New Roman" w:cs="Times New Roman"/>
          <w:sz w:val="20"/>
          <w:szCs w:val="20"/>
        </w:rPr>
        <w:t xml:space="preserve"> binary semaphore which is more convenient for graphical representation. We assume that the processes share a very short critical section (CS) code; therefore, we</w:t>
      </w:r>
      <w:r>
        <w:rPr>
          <w:rFonts w:ascii="Times New Roman" w:hAnsi="Times New Roman" w:cs="Times New Roman"/>
          <w:sz w:val="20"/>
          <w:szCs w:val="20"/>
        </w:rPr>
        <w:t xml:space="preserve"> can concen</w:t>
      </w:r>
      <w:r w:rsidRPr="00F16C31">
        <w:rPr>
          <w:rFonts w:ascii="Times New Roman" w:hAnsi="Times New Roman" w:cs="Times New Roman"/>
          <w:sz w:val="20"/>
          <w:szCs w:val="20"/>
        </w:rPr>
        <w:t>trate on</w:t>
      </w:r>
      <w:r w:rsidR="0060371D">
        <w:rPr>
          <w:rFonts w:ascii="Times New Roman" w:hAnsi="Times New Roman" w:cs="Times New Roman"/>
          <w:sz w:val="20"/>
          <w:szCs w:val="20"/>
        </w:rPr>
        <w:t xml:space="preserve"> the non-preemptive shared CS.</w:t>
      </w:r>
      <w:r w:rsidRPr="00F16C31">
        <w:rPr>
          <w:rFonts w:ascii="Times New Roman" w:hAnsi="Times New Roman" w:cs="Times New Roman"/>
          <w:sz w:val="20"/>
          <w:szCs w:val="20"/>
        </w:rPr>
        <w:t xml:space="preserve"> Due to the thread (</w:t>
      </w:r>
      <w:proofErr w:type="spellStart"/>
      <w:proofErr w:type="gramStart"/>
      <w:r w:rsidRPr="00F16C31">
        <w:rPr>
          <w:rFonts w:ascii="Times New Roman" w:hAnsi="Times New Roman" w:cs="Times New Roman"/>
          <w:sz w:val="20"/>
          <w:szCs w:val="20"/>
        </w:rPr>
        <w:t>n</w:t>
      </w:r>
      <w:r w:rsidRPr="0060371D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proofErr w:type="gramEnd"/>
      <w:r w:rsidRPr="00F16C31">
        <w:rPr>
          <w:rFonts w:ascii="Times New Roman" w:hAnsi="Times New Roman" w:cs="Times New Roman"/>
          <w:sz w:val="20"/>
          <w:szCs w:val="20"/>
        </w:rPr>
        <w:t>) interleaving, the number M of scheduling sequences for a given nu</w:t>
      </w:r>
      <w:r>
        <w:rPr>
          <w:rFonts w:ascii="Times New Roman" w:hAnsi="Times New Roman" w:cs="Times New Roman"/>
          <w:sz w:val="20"/>
          <w:szCs w:val="20"/>
        </w:rPr>
        <w:t xml:space="preserve">mber </w:t>
      </w:r>
      <w:r w:rsidRPr="00F16C31">
        <w:rPr>
          <w:rFonts w:ascii="Times New Roman" w:hAnsi="Times New Roman" w:cs="Times New Roman"/>
          <w:sz w:val="20"/>
          <w:szCs w:val="20"/>
        </w:rPr>
        <w:t>N of processes c</w:t>
      </w:r>
      <w:r>
        <w:rPr>
          <w:rFonts w:ascii="Times New Roman" w:hAnsi="Times New Roman" w:cs="Times New Roman"/>
          <w:sz w:val="20"/>
          <w:szCs w:val="20"/>
        </w:rPr>
        <w:t>onsisting of atomic sections is</w:t>
      </w:r>
      <w:r w:rsidRPr="00F16C31">
        <w:rPr>
          <w:rFonts w:ascii="Times New Roman" w:hAnsi="Times New Roman" w:cs="Times New Roman"/>
          <w:sz w:val="20"/>
          <w:szCs w:val="20"/>
        </w:rPr>
        <w:t xml:space="preserve"> “exploding”, according to the following equation:</w:t>
      </w:r>
      <w:r w:rsidRPr="00AF4B6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</w:p>
    <w:p w:rsidR="00832949" w:rsidRPr="004E5183" w:rsidRDefault="00B9564D" w:rsidP="004E5183">
      <w:pPr>
        <w:ind w:left="2790" w:firstLine="90"/>
        <w:contextualSpacing/>
        <w:rPr>
          <w:rFonts w:ascii="Calibri" w:eastAsia="Calibri" w:hAnsi="Calibri" w:cs="Times New Roman"/>
          <w:sz w:val="28"/>
          <w:szCs w:val="32"/>
        </w:rPr>
      </w:pPr>
      <w:r w:rsidRPr="00B9564D">
        <w:rPr>
          <w:rFonts w:ascii="Calibri" w:eastAsia="Calibri" w:hAnsi="Calibri" w:cs="Times New Roman"/>
          <w:sz w:val="28"/>
          <w:szCs w:val="32"/>
        </w:rPr>
        <w:t>M=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32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32"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  <w:sz w:val="28"/>
                    <w:szCs w:val="32"/>
                  </w:rPr>
                  <m:t>i=1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32"/>
                  </w:rPr>
                  <m:t>N</m:t>
                </m:r>
              </m:sup>
              <m:e>
                <m:r>
                  <w:rPr>
                    <w:rFonts w:ascii="Cambria Math" w:eastAsia="Calibri" w:hAnsi="Cambria Math" w:cs="Times New Roman"/>
                    <w:sz w:val="28"/>
                    <w:szCs w:val="3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4"/>
                  </w:rPr>
                  <m:t>i</m:t>
                </m:r>
                <m:r>
                  <w:rPr>
                    <w:rFonts w:ascii="Cambria Math" w:eastAsia="Calibri" w:hAnsi="Cambria Math" w:cs="Times New Roman"/>
                    <w:sz w:val="28"/>
                    <w:szCs w:val="32"/>
                  </w:rPr>
                  <m:t>)!</m:t>
                </m:r>
              </m:e>
            </m:nary>
          </m:num>
          <m:den>
            <m:nary>
              <m:naryPr>
                <m:chr m:val="∏"/>
                <m:limLoc m:val="undOvr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32"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  <w:sz w:val="28"/>
                    <w:szCs w:val="32"/>
                  </w:rPr>
                  <m:t>i=1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32"/>
                  </w:rPr>
                  <m:t>N</m:t>
                </m:r>
              </m:sup>
              <m:e>
                <m:r>
                  <w:rPr>
                    <w:rFonts w:ascii="Cambria Math" w:eastAsia="Calibri" w:hAnsi="Cambria Math" w:cs="Times New Roman"/>
                    <w:sz w:val="28"/>
                    <w:szCs w:val="32"/>
                  </w:rPr>
                  <m:t>(n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4"/>
                  </w:rPr>
                  <m:t>i</m:t>
                </m:r>
                <m:r>
                  <w:rPr>
                    <w:rFonts w:ascii="Cambria Math" w:eastAsia="Calibri" w:hAnsi="Cambria Math" w:cs="Times New Roman"/>
                    <w:sz w:val="28"/>
                    <w:szCs w:val="32"/>
                  </w:rPr>
                  <m:t>!)</m:t>
                </m:r>
              </m:e>
            </m:nary>
          </m:den>
        </m:f>
        <m:r>
          <w:rPr>
            <w:rFonts w:ascii="Cambria Math" w:eastAsia="Calibri" w:hAnsi="Cambria Math" w:cs="Times New Roman"/>
            <w:sz w:val="28"/>
            <w:szCs w:val="32"/>
          </w:rPr>
          <m:t xml:space="preserve"> </m:t>
        </m:r>
      </m:oMath>
      <w:r w:rsidRPr="00B9564D">
        <w:rPr>
          <w:rFonts w:ascii="Calibri" w:eastAsia="Calibri" w:hAnsi="Calibri" w:cs="Times New Roman"/>
          <w:sz w:val="28"/>
          <w:szCs w:val="32"/>
        </w:rPr>
        <w:t xml:space="preserve">, </w:t>
      </w:r>
      <w:proofErr w:type="spellStart"/>
      <w:r w:rsidRPr="00B9564D">
        <w:rPr>
          <w:rFonts w:ascii="Calibri" w:eastAsia="Calibri" w:hAnsi="Calibri" w:cs="Times New Roman"/>
          <w:szCs w:val="32"/>
        </w:rPr>
        <w:t>n</w:t>
      </w:r>
      <w:r w:rsidRPr="00B9564D">
        <w:rPr>
          <w:rFonts w:ascii="Calibri" w:eastAsia="Calibri" w:hAnsi="Calibri" w:cs="Times New Roman"/>
          <w:sz w:val="28"/>
          <w:szCs w:val="32"/>
          <w:vertAlign w:val="subscript"/>
        </w:rPr>
        <w:t>i</w:t>
      </w:r>
      <w:proofErr w:type="spellEnd"/>
      <w:r w:rsidRPr="00B9564D">
        <w:rPr>
          <w:rFonts w:ascii="Calibri" w:eastAsia="Calibri" w:hAnsi="Calibri" w:cs="Times New Roman"/>
          <w:sz w:val="28"/>
          <w:szCs w:val="32"/>
        </w:rPr>
        <w:t>=</w:t>
      </w:r>
      <w:r w:rsidRPr="00B9564D">
        <w:rPr>
          <w:rFonts w:ascii="Calibri" w:eastAsia="Calibri" w:hAnsi="Calibri" w:cs="Times New Roman"/>
          <w:szCs w:val="32"/>
        </w:rPr>
        <w:t>n</w:t>
      </w:r>
      <w:r w:rsidRPr="00B9564D">
        <w:rPr>
          <w:rFonts w:ascii="Calibri" w:eastAsia="Calibri" w:hAnsi="Calibri" w:cs="Times New Roman"/>
          <w:szCs w:val="32"/>
          <w:vertAlign w:val="subscript"/>
        </w:rPr>
        <w:t>1</w:t>
      </w:r>
      <w:proofErr w:type="gramStart"/>
      <w:r w:rsidRPr="00B9564D">
        <w:rPr>
          <w:rFonts w:ascii="Calibri" w:eastAsia="Calibri" w:hAnsi="Calibri" w:cs="Times New Roman"/>
          <w:szCs w:val="32"/>
        </w:rPr>
        <w:t>,n</w:t>
      </w:r>
      <w:r w:rsidRPr="00B9564D">
        <w:rPr>
          <w:rFonts w:ascii="Calibri" w:eastAsia="Calibri" w:hAnsi="Calibri" w:cs="Times New Roman"/>
          <w:szCs w:val="32"/>
          <w:vertAlign w:val="subscript"/>
        </w:rPr>
        <w:t>2</w:t>
      </w:r>
      <w:proofErr w:type="gramEnd"/>
      <w:r w:rsidRPr="00B9564D">
        <w:rPr>
          <w:rFonts w:ascii="Calibri" w:eastAsia="Calibri" w:hAnsi="Calibri" w:cs="Times New Roman"/>
          <w:szCs w:val="32"/>
        </w:rPr>
        <w:t>,…,</w:t>
      </w:r>
      <w:proofErr w:type="spellStart"/>
      <w:r w:rsidRPr="00B9564D">
        <w:rPr>
          <w:rFonts w:ascii="Calibri" w:eastAsia="Calibri" w:hAnsi="Calibri" w:cs="Times New Roman"/>
          <w:szCs w:val="32"/>
        </w:rPr>
        <w:t>n</w:t>
      </w:r>
      <w:r w:rsidRPr="00B9564D">
        <w:rPr>
          <w:rFonts w:ascii="Calibri" w:eastAsia="Calibri" w:hAnsi="Calibri" w:cs="Times New Roman"/>
          <w:szCs w:val="32"/>
          <w:vertAlign w:val="subscript"/>
        </w:rPr>
        <w:t>N</w:t>
      </w:r>
      <w:proofErr w:type="spellEnd"/>
    </w:p>
    <w:p w:rsidR="00F16C31" w:rsidRPr="00F16C31" w:rsidRDefault="00F16C31" w:rsidP="00F16C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C31">
        <w:rPr>
          <w:rFonts w:ascii="Times New Roman" w:hAnsi="Times New Roman" w:cs="Times New Roman"/>
          <w:sz w:val="20"/>
          <w:szCs w:val="20"/>
        </w:rPr>
        <w:t>Example: for N=3 processes</w:t>
      </w:r>
      <w:r w:rsidR="00832949">
        <w:rPr>
          <w:rFonts w:ascii="Times New Roman" w:hAnsi="Times New Roman" w:cs="Times New Roman"/>
          <w:sz w:val="20"/>
          <w:szCs w:val="20"/>
        </w:rPr>
        <w:t>,</w:t>
      </w:r>
      <w:r w:rsidRPr="00F16C31">
        <w:rPr>
          <w:rFonts w:ascii="Times New Roman" w:hAnsi="Times New Roman" w:cs="Times New Roman"/>
          <w:sz w:val="20"/>
          <w:szCs w:val="20"/>
        </w:rPr>
        <w:t xml:space="preserve"> and </w:t>
      </w:r>
      <w:r w:rsidR="00832949">
        <w:rPr>
          <w:rFonts w:ascii="Times New Roman" w:hAnsi="Times New Roman" w:cs="Times New Roman"/>
          <w:sz w:val="20"/>
          <w:szCs w:val="20"/>
        </w:rPr>
        <w:t>n</w:t>
      </w:r>
      <w:r w:rsidR="00832949" w:rsidRPr="0083294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832949">
        <w:rPr>
          <w:rFonts w:ascii="Times New Roman" w:hAnsi="Times New Roman" w:cs="Times New Roman"/>
          <w:sz w:val="20"/>
          <w:szCs w:val="20"/>
        </w:rPr>
        <w:t>=n</w:t>
      </w:r>
      <w:r w:rsidR="00832949" w:rsidRPr="0083294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32949">
        <w:rPr>
          <w:rFonts w:ascii="Times New Roman" w:hAnsi="Times New Roman" w:cs="Times New Roman"/>
          <w:sz w:val="20"/>
          <w:szCs w:val="20"/>
        </w:rPr>
        <w:t>=n</w:t>
      </w:r>
      <w:r w:rsidR="00832949" w:rsidRPr="00832949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832949">
        <w:rPr>
          <w:rFonts w:ascii="Times New Roman" w:hAnsi="Times New Roman" w:cs="Times New Roman"/>
          <w:sz w:val="20"/>
          <w:szCs w:val="20"/>
        </w:rPr>
        <w:t xml:space="preserve">= </w:t>
      </w:r>
      <w:r w:rsidRPr="00F16C31">
        <w:rPr>
          <w:rFonts w:ascii="Times New Roman" w:hAnsi="Times New Roman" w:cs="Times New Roman"/>
          <w:sz w:val="20"/>
          <w:szCs w:val="20"/>
        </w:rPr>
        <w:t xml:space="preserve">3 </w:t>
      </w:r>
      <w:r w:rsidR="0060371D">
        <w:rPr>
          <w:rFonts w:ascii="Times New Roman" w:hAnsi="Times New Roman" w:cs="Times New Roman"/>
          <w:sz w:val="20"/>
          <w:szCs w:val="20"/>
        </w:rPr>
        <w:t>atomic sections</w:t>
      </w:r>
      <w:r w:rsidRPr="00F16C31">
        <w:rPr>
          <w:rFonts w:ascii="Times New Roman" w:hAnsi="Times New Roman" w:cs="Times New Roman"/>
          <w:sz w:val="20"/>
          <w:szCs w:val="20"/>
        </w:rPr>
        <w:t xml:space="preserve"> in each, M=</w:t>
      </w:r>
      <w:r w:rsidR="00832949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="00832949">
        <w:rPr>
          <w:rFonts w:ascii="Times New Roman" w:hAnsi="Times New Roman" w:cs="Times New Roman"/>
          <w:sz w:val="20"/>
          <w:szCs w:val="20"/>
        </w:rPr>
        <w:t>!/</w:t>
      </w:r>
      <w:proofErr w:type="gramEnd"/>
      <w:r w:rsidR="00832949">
        <w:rPr>
          <w:rFonts w:ascii="Times New Roman" w:hAnsi="Times New Roman" w:cs="Times New Roman"/>
          <w:sz w:val="20"/>
          <w:szCs w:val="20"/>
        </w:rPr>
        <w:t>(6*6*6)=</w:t>
      </w:r>
      <w:r w:rsidRPr="00F16C31">
        <w:rPr>
          <w:rFonts w:ascii="Times New Roman" w:hAnsi="Times New Roman" w:cs="Times New Roman"/>
          <w:sz w:val="20"/>
          <w:szCs w:val="20"/>
        </w:rPr>
        <w:t>1680. In order to concen</w:t>
      </w:r>
      <w:r w:rsidR="00BD42D3">
        <w:rPr>
          <w:rFonts w:ascii="Times New Roman" w:hAnsi="Times New Roman" w:cs="Times New Roman"/>
          <w:sz w:val="20"/>
          <w:szCs w:val="20"/>
        </w:rPr>
        <w:t>trate on a general concept, ra</w:t>
      </w:r>
      <w:r w:rsidRPr="00F16C31">
        <w:rPr>
          <w:rFonts w:ascii="Times New Roman" w:hAnsi="Times New Roman" w:cs="Times New Roman"/>
          <w:sz w:val="20"/>
          <w:szCs w:val="20"/>
        </w:rPr>
        <w:t>ther than on quantitative i</w:t>
      </w:r>
      <w:r w:rsidR="00BD42D3">
        <w:rPr>
          <w:rFonts w:ascii="Times New Roman" w:hAnsi="Times New Roman" w:cs="Times New Roman"/>
          <w:sz w:val="20"/>
          <w:szCs w:val="20"/>
        </w:rPr>
        <w:t xml:space="preserve">ssues, we </w:t>
      </w:r>
      <w:r w:rsidR="007B2E22">
        <w:rPr>
          <w:rFonts w:ascii="Times New Roman" w:hAnsi="Times New Roman" w:cs="Times New Roman"/>
          <w:sz w:val="20"/>
          <w:szCs w:val="20"/>
        </w:rPr>
        <w:t>consider</w:t>
      </w:r>
      <w:r w:rsidR="00BD42D3">
        <w:rPr>
          <w:rFonts w:ascii="Times New Roman" w:hAnsi="Times New Roman" w:cs="Times New Roman"/>
          <w:sz w:val="20"/>
          <w:szCs w:val="20"/>
        </w:rPr>
        <w:t xml:space="preserve"> limited the num</w:t>
      </w:r>
      <w:r w:rsidR="0060371D">
        <w:rPr>
          <w:rFonts w:ascii="Times New Roman" w:hAnsi="Times New Roman" w:cs="Times New Roman"/>
          <w:sz w:val="20"/>
          <w:szCs w:val="20"/>
        </w:rPr>
        <w:t>ber</w:t>
      </w:r>
      <w:r w:rsidRPr="00F16C31">
        <w:rPr>
          <w:rFonts w:ascii="Times New Roman" w:hAnsi="Times New Roman" w:cs="Times New Roman"/>
          <w:sz w:val="20"/>
          <w:szCs w:val="20"/>
        </w:rPr>
        <w:t xml:space="preserve"> of processes and interleaving threads.</w:t>
      </w:r>
      <w:r w:rsidR="007B2E22">
        <w:rPr>
          <w:rFonts w:ascii="Times New Roman" w:hAnsi="Times New Roman" w:cs="Times New Roman"/>
          <w:sz w:val="20"/>
          <w:szCs w:val="20"/>
        </w:rPr>
        <w:t xml:space="preserve"> However, the number of </w:t>
      </w:r>
      <w:r w:rsidR="00087803">
        <w:rPr>
          <w:rFonts w:ascii="Times New Roman" w:hAnsi="Times New Roman" w:cs="Times New Roman"/>
          <w:sz w:val="20"/>
          <w:szCs w:val="20"/>
        </w:rPr>
        <w:t>all cooperating processes in a system</w:t>
      </w:r>
      <w:r w:rsidR="0010536C">
        <w:rPr>
          <w:rFonts w:ascii="Times New Roman" w:hAnsi="Times New Roman" w:cs="Times New Roman"/>
          <w:sz w:val="20"/>
          <w:szCs w:val="20"/>
        </w:rPr>
        <w:t>, potentially involved in a deadlock</w:t>
      </w:r>
      <w:proofErr w:type="gramStart"/>
      <w:r w:rsidR="0010536C">
        <w:rPr>
          <w:rFonts w:ascii="Times New Roman" w:hAnsi="Times New Roman" w:cs="Times New Roman"/>
          <w:sz w:val="20"/>
          <w:szCs w:val="20"/>
        </w:rPr>
        <w:t xml:space="preserve">, </w:t>
      </w:r>
      <w:r w:rsidR="007B2E22">
        <w:rPr>
          <w:rFonts w:ascii="Times New Roman" w:hAnsi="Times New Roman" w:cs="Times New Roman"/>
          <w:sz w:val="20"/>
          <w:szCs w:val="20"/>
        </w:rPr>
        <w:t xml:space="preserve"> is</w:t>
      </w:r>
      <w:proofErr w:type="gramEnd"/>
      <w:r w:rsidR="007B2E22">
        <w:rPr>
          <w:rFonts w:ascii="Times New Roman" w:hAnsi="Times New Roman" w:cs="Times New Roman"/>
          <w:sz w:val="20"/>
          <w:szCs w:val="20"/>
        </w:rPr>
        <w:t xml:space="preserve"> not limited. </w:t>
      </w:r>
      <w:r w:rsidR="00087803">
        <w:rPr>
          <w:rFonts w:ascii="Times New Roman" w:hAnsi="Times New Roman" w:cs="Times New Roman"/>
          <w:sz w:val="20"/>
          <w:szCs w:val="20"/>
        </w:rPr>
        <w:t>We select any two of them for deadlock analysis.</w:t>
      </w:r>
    </w:p>
    <w:p w:rsidR="00BD42D3" w:rsidRPr="00E469A7" w:rsidRDefault="00F16C31" w:rsidP="00E469A7">
      <w:pPr>
        <w:spacing w:after="0" w:line="240" w:lineRule="auto"/>
        <w:rPr>
          <w:sz w:val="14"/>
          <w:szCs w:val="14"/>
        </w:rPr>
      </w:pPr>
      <w:r w:rsidRPr="00F16C31">
        <w:rPr>
          <w:rFonts w:ascii="Times New Roman" w:hAnsi="Times New Roman" w:cs="Times New Roman"/>
          <w:sz w:val="20"/>
          <w:szCs w:val="20"/>
        </w:rPr>
        <w:t>As the semaphores have no conce</w:t>
      </w:r>
      <w:r w:rsidR="00C42D94">
        <w:rPr>
          <w:rFonts w:ascii="Times New Roman" w:hAnsi="Times New Roman" w:cs="Times New Roman"/>
          <w:sz w:val="20"/>
          <w:szCs w:val="20"/>
        </w:rPr>
        <w:t>pt of an owner, any process</w:t>
      </w:r>
      <w:r w:rsidRPr="00F16C31">
        <w:rPr>
          <w:rFonts w:ascii="Times New Roman" w:hAnsi="Times New Roman" w:cs="Times New Roman"/>
          <w:sz w:val="20"/>
          <w:szCs w:val="20"/>
        </w:rPr>
        <w:t xml:space="preserve"> can lock/unlock each semaphore. </w:t>
      </w:r>
      <w:r w:rsidR="00832949">
        <w:rPr>
          <w:rFonts w:ascii="Times New Roman" w:hAnsi="Times New Roman" w:cs="Times New Roman"/>
          <w:sz w:val="20"/>
          <w:szCs w:val="20"/>
        </w:rPr>
        <w:t>The way the</w:t>
      </w:r>
      <w:r w:rsidRPr="00F16C31">
        <w:rPr>
          <w:rFonts w:ascii="Times New Roman" w:hAnsi="Times New Roman" w:cs="Times New Roman"/>
          <w:sz w:val="20"/>
          <w:szCs w:val="20"/>
        </w:rPr>
        <w:t xml:space="preserve"> critical sections are implemented varies among operating systems. </w:t>
      </w:r>
      <w:r w:rsidR="00E469A7">
        <w:rPr>
          <w:sz w:val="14"/>
          <w:szCs w:val="14"/>
        </w:rPr>
        <w:t xml:space="preserve"> </w:t>
      </w:r>
      <w:r w:rsidR="00BD42D3" w:rsidRPr="00BD42D3">
        <w:rPr>
          <w:rFonts w:ascii="Times New Roman" w:hAnsi="Times New Roman" w:cs="Times New Roman"/>
          <w:sz w:val="20"/>
          <w:szCs w:val="20"/>
        </w:rPr>
        <w:t xml:space="preserve">The </w:t>
      </w:r>
      <w:r w:rsidR="00E469A7">
        <w:rPr>
          <w:rFonts w:ascii="Times New Roman" w:hAnsi="Times New Roman" w:cs="Times New Roman"/>
          <w:sz w:val="20"/>
          <w:szCs w:val="20"/>
        </w:rPr>
        <w:t>busy waiting (</w:t>
      </w:r>
      <w:r w:rsidR="00BD42D3" w:rsidRPr="00BD42D3">
        <w:rPr>
          <w:rFonts w:ascii="Times New Roman" w:hAnsi="Times New Roman" w:cs="Times New Roman"/>
          <w:sz w:val="20"/>
          <w:szCs w:val="20"/>
        </w:rPr>
        <w:t>BW</w:t>
      </w:r>
      <w:r w:rsidR="00E469A7">
        <w:rPr>
          <w:rFonts w:ascii="Times New Roman" w:hAnsi="Times New Roman" w:cs="Times New Roman"/>
          <w:sz w:val="20"/>
          <w:szCs w:val="20"/>
        </w:rPr>
        <w:t>)</w:t>
      </w:r>
      <w:r w:rsidR="00BD42D3" w:rsidRPr="00BD42D3">
        <w:rPr>
          <w:rFonts w:ascii="Times New Roman" w:hAnsi="Times New Roman" w:cs="Times New Roman"/>
          <w:sz w:val="20"/>
          <w:szCs w:val="20"/>
        </w:rPr>
        <w:t xml:space="preserve"> state is very common and important. The spinlock semaphores may repres</w:t>
      </w:r>
      <w:r w:rsidR="00BD42D3">
        <w:rPr>
          <w:rFonts w:ascii="Times New Roman" w:hAnsi="Times New Roman" w:cs="Times New Roman"/>
          <w:sz w:val="20"/>
          <w:szCs w:val="20"/>
        </w:rPr>
        <w:t>ent a problem in a multi</w:t>
      </w:r>
      <w:r w:rsidR="000E36CE">
        <w:rPr>
          <w:rFonts w:ascii="Times New Roman" w:hAnsi="Times New Roman" w:cs="Times New Roman"/>
          <w:sz w:val="20"/>
          <w:szCs w:val="20"/>
        </w:rPr>
        <w:t xml:space="preserve"> </w:t>
      </w:r>
      <w:r w:rsidR="00BD42D3">
        <w:rPr>
          <w:rFonts w:ascii="Times New Roman" w:hAnsi="Times New Roman" w:cs="Times New Roman"/>
          <w:sz w:val="20"/>
          <w:szCs w:val="20"/>
        </w:rPr>
        <w:t>program</w:t>
      </w:r>
      <w:r w:rsidR="00BD42D3" w:rsidRPr="00BD42D3">
        <w:rPr>
          <w:rFonts w:ascii="Times New Roman" w:hAnsi="Times New Roman" w:cs="Times New Roman"/>
          <w:sz w:val="20"/>
          <w:szCs w:val="20"/>
        </w:rPr>
        <w:t>ming system, where a single CPU is shared among many processes. They have an advantage in that no context switch is required. The spinlocks, if</w:t>
      </w:r>
      <w:r w:rsidR="00BD42D3">
        <w:rPr>
          <w:rFonts w:ascii="Times New Roman" w:hAnsi="Times New Roman" w:cs="Times New Roman"/>
          <w:sz w:val="20"/>
          <w:szCs w:val="20"/>
        </w:rPr>
        <w:t xml:space="preserve"> short, may be useful in a mul</w:t>
      </w:r>
      <w:r w:rsidR="00BD42D3" w:rsidRPr="00BD42D3">
        <w:rPr>
          <w:rFonts w:ascii="Times New Roman" w:hAnsi="Times New Roman" w:cs="Times New Roman"/>
          <w:sz w:val="20"/>
          <w:szCs w:val="20"/>
        </w:rPr>
        <w:t xml:space="preserve">tiprocessor system, when applied to the threads, when one thread is spinning on one CPU, while another thread is </w:t>
      </w:r>
      <w:r w:rsidR="00B9564D">
        <w:rPr>
          <w:rFonts w:ascii="Times New Roman" w:hAnsi="Times New Roman" w:cs="Times New Roman"/>
          <w:sz w:val="20"/>
          <w:szCs w:val="20"/>
        </w:rPr>
        <w:t xml:space="preserve">in a CS on another CPU [1], [2], </w:t>
      </w:r>
      <w:r w:rsidR="00BD42D3" w:rsidRPr="00BD42D3">
        <w:rPr>
          <w:rFonts w:ascii="Times New Roman" w:hAnsi="Times New Roman" w:cs="Times New Roman"/>
          <w:sz w:val="20"/>
          <w:szCs w:val="20"/>
        </w:rPr>
        <w:t xml:space="preserve">[7]. At a </w:t>
      </w:r>
      <w:r w:rsidR="00BD42D3" w:rsidRPr="00BD42D3">
        <w:rPr>
          <w:rFonts w:ascii="Times New Roman" w:hAnsi="Times New Roman" w:cs="Times New Roman"/>
          <w:sz w:val="20"/>
          <w:szCs w:val="20"/>
        </w:rPr>
        <w:lastRenderedPageBreak/>
        <w:t>kernel level, typically, critical sections prevent process and thread migration be- twe</w:t>
      </w:r>
      <w:r w:rsidR="00E469A7">
        <w:rPr>
          <w:rFonts w:ascii="Times New Roman" w:hAnsi="Times New Roman" w:cs="Times New Roman"/>
          <w:sz w:val="20"/>
          <w:szCs w:val="20"/>
        </w:rPr>
        <w:t xml:space="preserve">en processors and the </w:t>
      </w:r>
      <w:r w:rsidR="00BD42D3" w:rsidRPr="00BD42D3">
        <w:rPr>
          <w:rFonts w:ascii="Times New Roman" w:hAnsi="Times New Roman" w:cs="Times New Roman"/>
          <w:sz w:val="20"/>
          <w:szCs w:val="20"/>
        </w:rPr>
        <w:t xml:space="preserve">preemption of processes and threads by interrupts. Clear graphic representation of those states, offered in FA application method, is advantageous in system design as well as in </w:t>
      </w:r>
      <w:proofErr w:type="gramStart"/>
      <w:r w:rsidR="00BD42D3" w:rsidRPr="00BD42D3">
        <w:rPr>
          <w:rFonts w:ascii="Times New Roman" w:hAnsi="Times New Roman" w:cs="Times New Roman"/>
          <w:sz w:val="20"/>
          <w:szCs w:val="20"/>
        </w:rPr>
        <w:t>programmers</w:t>
      </w:r>
      <w:proofErr w:type="gramEnd"/>
      <w:r w:rsidR="00BD42D3" w:rsidRPr="00BD42D3">
        <w:rPr>
          <w:rFonts w:ascii="Times New Roman" w:hAnsi="Times New Roman" w:cs="Times New Roman"/>
          <w:sz w:val="20"/>
          <w:szCs w:val="20"/>
        </w:rPr>
        <w:t xml:space="preserve"> communication and in Computer Science education.</w:t>
      </w:r>
    </w:p>
    <w:p w:rsidR="00C243BB" w:rsidRDefault="00C243BB" w:rsidP="00BD4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3BB" w:rsidRPr="00A95C18" w:rsidRDefault="00C243BB" w:rsidP="000E36C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  <w:u w:val="single"/>
        </w:rPr>
      </w:pPr>
      <w:r w:rsidRPr="00A95C18">
        <w:rPr>
          <w:rFonts w:ascii="Times New Roman" w:hAnsi="Times New Roman" w:cs="Times New Roman"/>
          <w:sz w:val="20"/>
          <w:szCs w:val="20"/>
          <w:u w:val="single"/>
        </w:rPr>
        <w:t>DFA APPLICATION</w:t>
      </w:r>
    </w:p>
    <w:p w:rsidR="00A95C18" w:rsidRPr="00A95C18" w:rsidRDefault="00A95C18" w:rsidP="00A95C1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3BB" w:rsidRPr="00C243BB" w:rsidRDefault="00A95C18" w:rsidP="00A95C1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243BB">
        <w:rPr>
          <w:rFonts w:ascii="Times New Roman" w:hAnsi="Times New Roman" w:cs="Times New Roman"/>
          <w:sz w:val="20"/>
          <w:szCs w:val="20"/>
        </w:rPr>
        <w:t xml:space="preserve">Let’s consider a classic example </w:t>
      </w:r>
      <w:r w:rsidR="00C243BB" w:rsidRPr="00C243BB">
        <w:rPr>
          <w:rFonts w:ascii="Times New Roman" w:hAnsi="Times New Roman" w:cs="Times New Roman"/>
          <w:sz w:val="20"/>
          <w:szCs w:val="20"/>
        </w:rPr>
        <w:t>of the two processes (P1 and P2) and two semaphores (Q and S) where a deadlock may occur</w:t>
      </w:r>
      <w:r w:rsidR="00E469A7">
        <w:rPr>
          <w:rFonts w:ascii="Times New Roman" w:hAnsi="Times New Roman" w:cs="Times New Roman"/>
          <w:sz w:val="20"/>
          <w:szCs w:val="20"/>
        </w:rPr>
        <w:t xml:space="preserve"> (Figure 1)</w:t>
      </w:r>
      <w:r w:rsidR="00C243BB" w:rsidRPr="00C243BB">
        <w:rPr>
          <w:rFonts w:ascii="Times New Roman" w:hAnsi="Times New Roman" w:cs="Times New Roman"/>
          <w:sz w:val="20"/>
          <w:szCs w:val="20"/>
        </w:rPr>
        <w:t>. E</w:t>
      </w:r>
      <w:r w:rsidR="00C243BB">
        <w:rPr>
          <w:rFonts w:ascii="Times New Roman" w:hAnsi="Times New Roman" w:cs="Times New Roman"/>
          <w:sz w:val="20"/>
          <w:szCs w:val="20"/>
        </w:rPr>
        <w:t>ach of the two processes shown below is exe</w:t>
      </w:r>
      <w:r w:rsidR="00C243BB" w:rsidRPr="00C243BB">
        <w:rPr>
          <w:rFonts w:ascii="Times New Roman" w:hAnsi="Times New Roman" w:cs="Times New Roman"/>
          <w:sz w:val="20"/>
          <w:szCs w:val="20"/>
        </w:rPr>
        <w:t>cuted in a loop, basically sequentially, although a sequential execution can be interrupted by context switching and the execution is passed to the ot</w:t>
      </w:r>
      <w:r w:rsidR="00C243BB">
        <w:rPr>
          <w:rFonts w:ascii="Times New Roman" w:hAnsi="Times New Roman" w:cs="Times New Roman"/>
          <w:sz w:val="20"/>
          <w:szCs w:val="20"/>
        </w:rPr>
        <w:t xml:space="preserve">her of two processes. Here P is </w:t>
      </w:r>
      <w:r w:rsidR="000E36CE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="000E36CE">
        <w:rPr>
          <w:rFonts w:ascii="Times New Roman" w:hAnsi="Times New Roman" w:cs="Times New Roman"/>
          <w:sz w:val="20"/>
          <w:szCs w:val="20"/>
        </w:rPr>
        <w:t>wait(</w:t>
      </w:r>
      <w:proofErr w:type="gramEnd"/>
      <w:r w:rsidR="000E36CE">
        <w:rPr>
          <w:rFonts w:ascii="Times New Roman" w:hAnsi="Times New Roman" w:cs="Times New Roman"/>
          <w:sz w:val="20"/>
          <w:szCs w:val="20"/>
        </w:rPr>
        <w:t xml:space="preserve">) </w:t>
      </w:r>
      <w:r w:rsidR="00C243BB" w:rsidRPr="00C243BB">
        <w:rPr>
          <w:rFonts w:ascii="Times New Roman" w:hAnsi="Times New Roman" w:cs="Times New Roman"/>
          <w:sz w:val="20"/>
          <w:szCs w:val="20"/>
        </w:rPr>
        <w:t xml:space="preserve">operation, and V is </w:t>
      </w:r>
      <w:r w:rsidR="00C243BB">
        <w:rPr>
          <w:rFonts w:ascii="Times New Roman" w:hAnsi="Times New Roman" w:cs="Times New Roman"/>
          <w:sz w:val="20"/>
          <w:szCs w:val="20"/>
        </w:rPr>
        <w:t>a signal() operation. The modi</w:t>
      </w:r>
      <w:r w:rsidR="00C243BB" w:rsidRPr="00C243BB">
        <w:rPr>
          <w:rFonts w:ascii="Times New Roman" w:hAnsi="Times New Roman" w:cs="Times New Roman"/>
          <w:sz w:val="20"/>
          <w:szCs w:val="20"/>
        </w:rPr>
        <w:t>fications to the semaphore va</w:t>
      </w:r>
      <w:r w:rsidR="00F029FA">
        <w:rPr>
          <w:rFonts w:ascii="Times New Roman" w:hAnsi="Times New Roman" w:cs="Times New Roman"/>
          <w:sz w:val="20"/>
          <w:szCs w:val="20"/>
        </w:rPr>
        <w:t xml:space="preserve">lue in </w:t>
      </w:r>
      <w:proofErr w:type="gramStart"/>
      <w:r w:rsidR="00F029FA">
        <w:rPr>
          <w:rFonts w:ascii="Times New Roman" w:hAnsi="Times New Roman" w:cs="Times New Roman"/>
          <w:sz w:val="20"/>
          <w:szCs w:val="20"/>
        </w:rPr>
        <w:t>wait(</w:t>
      </w:r>
      <w:proofErr w:type="gramEnd"/>
      <w:r w:rsidR="00F029FA">
        <w:rPr>
          <w:rFonts w:ascii="Times New Roman" w:hAnsi="Times New Roman" w:cs="Times New Roman"/>
          <w:sz w:val="20"/>
          <w:szCs w:val="20"/>
        </w:rPr>
        <w:t>) and signal() oper</w:t>
      </w:r>
      <w:r w:rsidR="00C243BB" w:rsidRPr="00C243BB">
        <w:rPr>
          <w:rFonts w:ascii="Times New Roman" w:hAnsi="Times New Roman" w:cs="Times New Roman"/>
          <w:sz w:val="20"/>
          <w:szCs w:val="20"/>
        </w:rPr>
        <w:t xml:space="preserve">ations </w:t>
      </w:r>
      <w:r w:rsidR="005321DF">
        <w:rPr>
          <w:rFonts w:ascii="Times New Roman" w:hAnsi="Times New Roman" w:cs="Times New Roman"/>
          <w:sz w:val="20"/>
          <w:szCs w:val="20"/>
        </w:rPr>
        <w:t>are</w:t>
      </w:r>
      <w:r w:rsidR="00C243BB" w:rsidRPr="00C243BB">
        <w:rPr>
          <w:rFonts w:ascii="Times New Roman" w:hAnsi="Times New Roman" w:cs="Times New Roman"/>
          <w:sz w:val="20"/>
          <w:szCs w:val="20"/>
        </w:rPr>
        <w:t xml:space="preserve"> executed indivisibly (atomically).</w:t>
      </w:r>
    </w:p>
    <w:p w:rsidR="00C243BB" w:rsidRDefault="00C243BB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3BB">
        <w:rPr>
          <w:rFonts w:ascii="Times New Roman" w:hAnsi="Times New Roman" w:cs="Times New Roman"/>
          <w:sz w:val="20"/>
          <w:szCs w:val="20"/>
        </w:rPr>
        <w:t>The idea of using the DFA and NFA for software modeling is not new, but rarely or at all used in the OS texts [1], [2].</w:t>
      </w:r>
    </w:p>
    <w:p w:rsidR="00C243BB" w:rsidRDefault="00C243BB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3BB" w:rsidRPr="00C243BB" w:rsidRDefault="00C243BB" w:rsidP="00C24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43BB">
        <w:rPr>
          <w:rFonts w:ascii="Times New Roman" w:hAnsi="Times New Roman" w:cs="Times New Roman"/>
          <w:sz w:val="20"/>
          <w:szCs w:val="20"/>
        </w:rPr>
        <w:t>**P1**</w:t>
      </w:r>
      <w:r w:rsidRPr="00C243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43BB">
        <w:rPr>
          <w:rFonts w:ascii="Times New Roman" w:hAnsi="Times New Roman" w:cs="Times New Roman"/>
          <w:sz w:val="20"/>
          <w:szCs w:val="20"/>
        </w:rPr>
        <w:t>**P2**</w:t>
      </w:r>
    </w:p>
    <w:p w:rsidR="00C243BB" w:rsidRPr="00C243BB" w:rsidRDefault="00C243BB" w:rsidP="00C24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43BB" w:rsidRDefault="00C243BB" w:rsidP="00C24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43BB">
        <w:rPr>
          <w:rFonts w:ascii="Times New Roman" w:hAnsi="Times New Roman" w:cs="Times New Roman"/>
          <w:sz w:val="20"/>
          <w:szCs w:val="20"/>
        </w:rPr>
        <w:t>P(S)</w:t>
      </w:r>
      <w:r w:rsidRPr="00C243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243BB">
        <w:rPr>
          <w:rFonts w:ascii="Times New Roman" w:hAnsi="Times New Roman" w:cs="Times New Roman"/>
          <w:sz w:val="20"/>
          <w:szCs w:val="20"/>
        </w:rPr>
        <w:t>P(</w:t>
      </w:r>
      <w:proofErr w:type="gramEnd"/>
      <w:r w:rsidRPr="00C243BB">
        <w:rPr>
          <w:rFonts w:ascii="Times New Roman" w:hAnsi="Times New Roman" w:cs="Times New Roman"/>
          <w:sz w:val="20"/>
          <w:szCs w:val="20"/>
        </w:rPr>
        <w:t>Q)</w:t>
      </w:r>
    </w:p>
    <w:p w:rsidR="00C243BB" w:rsidRPr="00C243BB" w:rsidRDefault="00C243BB" w:rsidP="00C24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243BB">
        <w:rPr>
          <w:rFonts w:ascii="Times New Roman" w:hAnsi="Times New Roman" w:cs="Times New Roman"/>
          <w:sz w:val="20"/>
          <w:szCs w:val="20"/>
        </w:rPr>
        <w:t>P(</w:t>
      </w:r>
      <w:proofErr w:type="gramEnd"/>
      <w:r w:rsidRPr="00C243BB">
        <w:rPr>
          <w:rFonts w:ascii="Times New Roman" w:hAnsi="Times New Roman" w:cs="Times New Roman"/>
          <w:sz w:val="20"/>
          <w:szCs w:val="20"/>
        </w:rPr>
        <w:t>Q)</w:t>
      </w:r>
      <w:r w:rsidRPr="00C243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43BB">
        <w:rPr>
          <w:rFonts w:ascii="Times New Roman" w:hAnsi="Times New Roman" w:cs="Times New Roman"/>
          <w:sz w:val="20"/>
          <w:szCs w:val="20"/>
        </w:rPr>
        <w:t>P(S)</w:t>
      </w:r>
    </w:p>
    <w:p w:rsidR="00C243BB" w:rsidRPr="00C243BB" w:rsidRDefault="00C243BB" w:rsidP="00C24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43BB">
        <w:rPr>
          <w:rFonts w:ascii="Times New Roman" w:hAnsi="Times New Roman" w:cs="Times New Roman"/>
          <w:sz w:val="20"/>
          <w:szCs w:val="20"/>
        </w:rPr>
        <w:t>Critical section CS</w:t>
      </w:r>
      <w:r w:rsidRPr="00C243BB">
        <w:rPr>
          <w:rFonts w:ascii="Times New Roman" w:hAnsi="Times New Roman" w:cs="Times New Roman"/>
          <w:sz w:val="20"/>
          <w:szCs w:val="20"/>
        </w:rPr>
        <w:tab/>
        <w:t>Critical section CS</w:t>
      </w:r>
    </w:p>
    <w:p w:rsidR="00C243BB" w:rsidRDefault="00C243BB" w:rsidP="00C24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43BB">
        <w:rPr>
          <w:rFonts w:ascii="Times New Roman" w:hAnsi="Times New Roman" w:cs="Times New Roman"/>
          <w:sz w:val="20"/>
          <w:szCs w:val="20"/>
        </w:rPr>
        <w:t>V(S)</w:t>
      </w:r>
      <w:r w:rsidRPr="00C243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243BB">
        <w:rPr>
          <w:rFonts w:ascii="Times New Roman" w:hAnsi="Times New Roman" w:cs="Times New Roman"/>
          <w:sz w:val="20"/>
          <w:szCs w:val="20"/>
        </w:rPr>
        <w:t>V(</w:t>
      </w:r>
      <w:proofErr w:type="gramEnd"/>
      <w:r w:rsidRPr="00C243BB">
        <w:rPr>
          <w:rFonts w:ascii="Times New Roman" w:hAnsi="Times New Roman" w:cs="Times New Roman"/>
          <w:sz w:val="20"/>
          <w:szCs w:val="20"/>
        </w:rPr>
        <w:t>Q)</w:t>
      </w:r>
    </w:p>
    <w:p w:rsidR="00C243BB" w:rsidRDefault="00C243BB" w:rsidP="00C24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243BB">
        <w:rPr>
          <w:rFonts w:ascii="Times New Roman" w:hAnsi="Times New Roman" w:cs="Times New Roman"/>
          <w:sz w:val="20"/>
          <w:szCs w:val="20"/>
        </w:rPr>
        <w:t>V(</w:t>
      </w:r>
      <w:proofErr w:type="gramEnd"/>
      <w:r w:rsidRPr="00C243BB">
        <w:rPr>
          <w:rFonts w:ascii="Times New Roman" w:hAnsi="Times New Roman" w:cs="Times New Roman"/>
          <w:sz w:val="20"/>
          <w:szCs w:val="20"/>
        </w:rPr>
        <w:t>Q)</w:t>
      </w:r>
      <w:r w:rsidRPr="00C243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43BB">
        <w:rPr>
          <w:rFonts w:ascii="Times New Roman" w:hAnsi="Times New Roman" w:cs="Times New Roman"/>
          <w:sz w:val="20"/>
          <w:szCs w:val="20"/>
        </w:rPr>
        <w:t>V(S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835C7" w:rsidRDefault="007835C7" w:rsidP="00C24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5C18" w:rsidRPr="00C243BB" w:rsidRDefault="007835C7" w:rsidP="00C243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469A7">
        <w:rPr>
          <w:rFonts w:ascii="Times New Roman" w:hAnsi="Times New Roman" w:cs="Times New Roman"/>
          <w:sz w:val="20"/>
          <w:szCs w:val="20"/>
        </w:rPr>
        <w:t>Figure 1</w:t>
      </w:r>
      <w:r w:rsidR="00C448BF" w:rsidRPr="00E469A7"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two processes P1 and P2</w:t>
      </w:r>
    </w:p>
    <w:p w:rsidR="007835C7" w:rsidRDefault="007835C7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3BB" w:rsidRPr="00C243BB" w:rsidRDefault="00C243BB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3BB">
        <w:rPr>
          <w:rFonts w:ascii="Times New Roman" w:hAnsi="Times New Roman" w:cs="Times New Roman"/>
          <w:sz w:val="20"/>
          <w:szCs w:val="20"/>
        </w:rPr>
        <w:t>Let be given a deterministic f</w:t>
      </w:r>
      <w:r w:rsidR="00F029FA">
        <w:rPr>
          <w:rFonts w:ascii="Times New Roman" w:hAnsi="Times New Roman" w:cs="Times New Roman"/>
          <w:sz w:val="20"/>
          <w:szCs w:val="20"/>
        </w:rPr>
        <w:t>inite automaton (DFA): (R, Σ, δ</w:t>
      </w:r>
      <w:r w:rsidRPr="00C243BB">
        <w:rPr>
          <w:rFonts w:ascii="Times New Roman" w:hAnsi="Times New Roman" w:cs="Times New Roman"/>
          <w:sz w:val="20"/>
          <w:szCs w:val="20"/>
        </w:rPr>
        <w:t>, q0, F),</w:t>
      </w:r>
      <w:r w:rsidR="00C448BF">
        <w:rPr>
          <w:rFonts w:ascii="Times New Roman" w:hAnsi="Times New Roman" w:cs="Times New Roman"/>
          <w:sz w:val="20"/>
          <w:szCs w:val="20"/>
        </w:rPr>
        <w:t xml:space="preserve"> </w:t>
      </w:r>
      <w:r w:rsidRPr="00C243BB">
        <w:rPr>
          <w:rFonts w:ascii="Times New Roman" w:hAnsi="Times New Roman" w:cs="Times New Roman"/>
          <w:sz w:val="20"/>
          <w:szCs w:val="20"/>
        </w:rPr>
        <w:t>where</w:t>
      </w:r>
    </w:p>
    <w:p w:rsidR="00C243BB" w:rsidRPr="00C243BB" w:rsidRDefault="00C243BB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3BB">
        <w:rPr>
          <w:rFonts w:ascii="Times New Roman" w:hAnsi="Times New Roman" w:cs="Times New Roman"/>
          <w:sz w:val="20"/>
          <w:szCs w:val="20"/>
        </w:rPr>
        <w:t>R is a finite set of states,</w:t>
      </w:r>
    </w:p>
    <w:p w:rsidR="00C243BB" w:rsidRPr="00C243BB" w:rsidRDefault="00C243BB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43BB">
        <w:rPr>
          <w:rFonts w:ascii="Times New Roman" w:hAnsi="Times New Roman" w:cs="Times New Roman"/>
          <w:sz w:val="20"/>
          <w:szCs w:val="20"/>
        </w:rPr>
        <w:t>Σ  is</w:t>
      </w:r>
      <w:proofErr w:type="gramEnd"/>
      <w:r w:rsidRPr="00C243BB">
        <w:rPr>
          <w:rFonts w:ascii="Times New Roman" w:hAnsi="Times New Roman" w:cs="Times New Roman"/>
          <w:sz w:val="20"/>
          <w:szCs w:val="20"/>
        </w:rPr>
        <w:t xml:space="preserve">  a  finite  alphabet,</w:t>
      </w:r>
    </w:p>
    <w:p w:rsidR="00C243BB" w:rsidRDefault="00C243BB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43BB">
        <w:rPr>
          <w:rFonts w:ascii="Times New Roman" w:hAnsi="Times New Roman" w:cs="Times New Roman"/>
          <w:sz w:val="20"/>
          <w:szCs w:val="20"/>
        </w:rPr>
        <w:t>δ</w:t>
      </w:r>
      <w:proofErr w:type="gramEnd"/>
      <w:r w:rsidRPr="00C243BB">
        <w:rPr>
          <w:rFonts w:ascii="Times New Roman" w:hAnsi="Times New Roman" w:cs="Times New Roman"/>
          <w:sz w:val="20"/>
          <w:szCs w:val="20"/>
        </w:rPr>
        <w:t xml:space="preserve">:  R x Σ  →  R  is  the  transition  function, </w:t>
      </w:r>
    </w:p>
    <w:p w:rsidR="00C243BB" w:rsidRPr="00C243BB" w:rsidRDefault="00C243BB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43BB">
        <w:rPr>
          <w:rFonts w:ascii="Times New Roman" w:hAnsi="Times New Roman" w:cs="Times New Roman"/>
          <w:sz w:val="20"/>
          <w:szCs w:val="20"/>
        </w:rPr>
        <w:t>q0  ϵ</w:t>
      </w:r>
      <w:proofErr w:type="gramEnd"/>
      <w:r w:rsidRPr="00C243BB">
        <w:rPr>
          <w:rFonts w:ascii="Times New Roman" w:hAnsi="Times New Roman" w:cs="Times New Roman"/>
          <w:sz w:val="20"/>
          <w:szCs w:val="20"/>
        </w:rPr>
        <w:t xml:space="preserve">  R  is  the  start  state,  and</w:t>
      </w:r>
    </w:p>
    <w:p w:rsidR="00C243BB" w:rsidRDefault="00C243BB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43BB">
        <w:rPr>
          <w:rFonts w:ascii="Times New Roman" w:hAnsi="Times New Roman" w:cs="Times New Roman"/>
          <w:sz w:val="20"/>
          <w:szCs w:val="20"/>
        </w:rPr>
        <w:t xml:space="preserve">F </w:t>
      </w:r>
      <w:r w:rsidRPr="00C243BB">
        <w:rPr>
          <w:rFonts w:ascii="Cambria Math" w:hAnsi="Cambria Math" w:cs="Cambria Math"/>
          <w:sz w:val="20"/>
          <w:szCs w:val="20"/>
        </w:rPr>
        <w:t>⊆</w:t>
      </w:r>
      <w:r w:rsidRPr="00C243BB">
        <w:rPr>
          <w:rFonts w:ascii="Times New Roman" w:hAnsi="Times New Roman" w:cs="Times New Roman"/>
          <w:sz w:val="20"/>
          <w:szCs w:val="20"/>
        </w:rPr>
        <w:t xml:space="preserve"> R is a set of accept states.</w:t>
      </w:r>
    </w:p>
    <w:p w:rsidR="00E469A7" w:rsidRPr="00C243BB" w:rsidRDefault="00E469A7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3BB" w:rsidRDefault="00E469A7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C243BB">
        <w:rPr>
          <w:rFonts w:ascii="Times New Roman" w:hAnsi="Times New Roman" w:cs="Times New Roman"/>
          <w:sz w:val="20"/>
          <w:szCs w:val="20"/>
        </w:rPr>
        <w:t>et us to distinguish the fol</w:t>
      </w:r>
      <w:r>
        <w:rPr>
          <w:rFonts w:ascii="Times New Roman" w:hAnsi="Times New Roman" w:cs="Times New Roman"/>
          <w:sz w:val="20"/>
          <w:szCs w:val="20"/>
        </w:rPr>
        <w:t>lowing elements of a DFA state: Qϵ</w:t>
      </w:r>
      <w:r w:rsidR="00C243BB" w:rsidRPr="00C243BB">
        <w:rPr>
          <w:rFonts w:ascii="Times New Roman" w:hAnsi="Times New Roman" w:cs="Times New Roman"/>
          <w:sz w:val="20"/>
          <w:szCs w:val="20"/>
        </w:rPr>
        <w:t>{0,1},S</w:t>
      </w:r>
      <w:r>
        <w:rPr>
          <w:rFonts w:ascii="Times New Roman" w:hAnsi="Times New Roman" w:cs="Times New Roman"/>
          <w:sz w:val="20"/>
          <w:szCs w:val="20"/>
        </w:rPr>
        <w:t>ϵ</w:t>
      </w:r>
      <w:r w:rsidR="00C243BB" w:rsidRPr="00C243BB">
        <w:rPr>
          <w:rFonts w:ascii="Times New Roman" w:hAnsi="Times New Roman" w:cs="Times New Roman"/>
          <w:sz w:val="20"/>
          <w:szCs w:val="20"/>
        </w:rPr>
        <w:t>{0,1},CS</w:t>
      </w:r>
      <w:r>
        <w:rPr>
          <w:rFonts w:ascii="Times New Roman" w:hAnsi="Times New Roman" w:cs="Times New Roman"/>
          <w:sz w:val="20"/>
          <w:szCs w:val="20"/>
        </w:rPr>
        <w:t>ϵ</w:t>
      </w:r>
      <w:r w:rsidR="00C243BB" w:rsidRPr="00C243BB">
        <w:rPr>
          <w:rFonts w:ascii="Times New Roman" w:hAnsi="Times New Roman" w:cs="Times New Roman"/>
          <w:sz w:val="20"/>
          <w:szCs w:val="20"/>
        </w:rPr>
        <w:t>{0</w:t>
      </w:r>
      <w:r w:rsidR="00C243BB">
        <w:rPr>
          <w:rFonts w:ascii="Times New Roman" w:hAnsi="Times New Roman" w:cs="Times New Roman"/>
          <w:sz w:val="20"/>
          <w:szCs w:val="20"/>
        </w:rPr>
        <w:t>,1}, B</w:t>
      </w:r>
      <w:r>
        <w:rPr>
          <w:rFonts w:ascii="Times New Roman" w:hAnsi="Times New Roman" w:cs="Times New Roman"/>
          <w:sz w:val="20"/>
          <w:szCs w:val="20"/>
        </w:rPr>
        <w:t>ϵ</w:t>
      </w:r>
      <w:r w:rsidR="00C243BB">
        <w:rPr>
          <w:rFonts w:ascii="Times New Roman" w:hAnsi="Times New Roman" w:cs="Times New Roman"/>
          <w:sz w:val="20"/>
          <w:szCs w:val="20"/>
        </w:rPr>
        <w:t>{0,1}. The (binary) sema</w:t>
      </w:r>
      <w:r w:rsidR="00C243BB" w:rsidRPr="00C243BB">
        <w:rPr>
          <w:rFonts w:ascii="Times New Roman" w:hAnsi="Times New Roman" w:cs="Times New Roman"/>
          <w:sz w:val="20"/>
          <w:szCs w:val="20"/>
        </w:rPr>
        <w:t>phores Q an</w:t>
      </w:r>
      <w:r>
        <w:rPr>
          <w:rFonts w:ascii="Times New Roman" w:hAnsi="Times New Roman" w:cs="Times New Roman"/>
          <w:sz w:val="20"/>
          <w:szCs w:val="20"/>
        </w:rPr>
        <w:t xml:space="preserve">d S may be equal either 0 or 1. </w:t>
      </w:r>
      <w:r w:rsidR="00C243BB" w:rsidRPr="00C243BB">
        <w:rPr>
          <w:rFonts w:ascii="Times New Roman" w:hAnsi="Times New Roman" w:cs="Times New Roman"/>
          <w:sz w:val="20"/>
          <w:szCs w:val="20"/>
        </w:rPr>
        <w:t>CS=0 if the CS is not bein</w:t>
      </w:r>
      <w:r>
        <w:rPr>
          <w:rFonts w:ascii="Times New Roman" w:hAnsi="Times New Roman" w:cs="Times New Roman"/>
          <w:sz w:val="20"/>
          <w:szCs w:val="20"/>
        </w:rPr>
        <w:t>g executed, otherwise CS=1.</w:t>
      </w:r>
      <w:r w:rsidR="00C243BB" w:rsidRPr="00C243BB">
        <w:rPr>
          <w:rFonts w:ascii="Times New Roman" w:hAnsi="Times New Roman" w:cs="Times New Roman"/>
          <w:sz w:val="20"/>
          <w:szCs w:val="20"/>
        </w:rPr>
        <w:t xml:space="preserve"> B=0 of there is no busy waiting (or blocked) process, otherwise B=1. As the changes of the above value</w:t>
      </w:r>
      <w:r w:rsidR="00C243BB">
        <w:rPr>
          <w:rFonts w:ascii="Times New Roman" w:hAnsi="Times New Roman" w:cs="Times New Roman"/>
          <w:sz w:val="20"/>
          <w:szCs w:val="20"/>
        </w:rPr>
        <w:t>s can be done only by the sema</w:t>
      </w:r>
      <w:r w:rsidR="00C243BB" w:rsidRPr="00C243BB">
        <w:rPr>
          <w:rFonts w:ascii="Times New Roman" w:hAnsi="Times New Roman" w:cs="Times New Roman"/>
          <w:sz w:val="20"/>
          <w:szCs w:val="20"/>
        </w:rPr>
        <w:t>phore operations, P and V become the memb</w:t>
      </w:r>
      <w:r w:rsidR="00C243BB">
        <w:rPr>
          <w:rFonts w:ascii="Times New Roman" w:hAnsi="Times New Roman" w:cs="Times New Roman"/>
          <w:sz w:val="20"/>
          <w:szCs w:val="20"/>
        </w:rPr>
        <w:t>ers of the al</w:t>
      </w:r>
      <w:r w:rsidR="00C243BB" w:rsidRPr="00C243BB">
        <w:rPr>
          <w:rFonts w:ascii="Times New Roman" w:hAnsi="Times New Roman" w:cs="Times New Roman"/>
          <w:sz w:val="20"/>
          <w:szCs w:val="20"/>
        </w:rPr>
        <w:t>phabet - the edges of the graph. For any state transition, both the current state and the alphabet members result in a new state. Analysis of the sequen</w:t>
      </w:r>
      <w:r w:rsidR="00C243BB">
        <w:rPr>
          <w:rFonts w:ascii="Times New Roman" w:hAnsi="Times New Roman" w:cs="Times New Roman"/>
          <w:sz w:val="20"/>
          <w:szCs w:val="20"/>
        </w:rPr>
        <w:t xml:space="preserve">tial execution of a process in a loop defines the transition function </w:t>
      </w:r>
      <w:r w:rsidR="00C243BB" w:rsidRPr="00C243BB">
        <w:rPr>
          <w:rFonts w:ascii="Times New Roman" w:hAnsi="Times New Roman" w:cs="Times New Roman"/>
          <w:sz w:val="20"/>
          <w:szCs w:val="20"/>
        </w:rPr>
        <w:t>δ. This func</w:t>
      </w:r>
      <w:r w:rsidR="00C243BB">
        <w:rPr>
          <w:rFonts w:ascii="Times New Roman" w:hAnsi="Times New Roman" w:cs="Times New Roman"/>
          <w:sz w:val="20"/>
          <w:szCs w:val="20"/>
        </w:rPr>
        <w:t xml:space="preserve">tion is </w:t>
      </w:r>
      <w:r w:rsidR="00C243BB" w:rsidRPr="00C243BB">
        <w:rPr>
          <w:rFonts w:ascii="Times New Roman" w:hAnsi="Times New Roman" w:cs="Times New Roman"/>
          <w:sz w:val="20"/>
          <w:szCs w:val="20"/>
        </w:rPr>
        <w:t>defined in the Table 1 below</w:t>
      </w:r>
      <w:r w:rsidR="00C243BB">
        <w:rPr>
          <w:rFonts w:ascii="Times New Roman" w:hAnsi="Times New Roman" w:cs="Times New Roman"/>
          <w:sz w:val="20"/>
          <w:szCs w:val="20"/>
        </w:rPr>
        <w:t xml:space="preserve">. In Table 1 </w:t>
      </w:r>
      <w:proofErr w:type="gramStart"/>
      <w:r w:rsidR="00C243B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C243BB">
        <w:rPr>
          <w:rFonts w:ascii="Times New Roman" w:hAnsi="Times New Roman" w:cs="Times New Roman"/>
          <w:sz w:val="20"/>
          <w:szCs w:val="20"/>
        </w:rPr>
        <w:t xml:space="preserve"> Ø means no tran</w:t>
      </w:r>
      <w:r w:rsidR="00C243BB" w:rsidRPr="00C243BB">
        <w:rPr>
          <w:rFonts w:ascii="Times New Roman" w:hAnsi="Times New Roman" w:cs="Times New Roman"/>
          <w:sz w:val="20"/>
          <w:szCs w:val="20"/>
        </w:rPr>
        <w:t>sition from given state R</w:t>
      </w:r>
      <w:r w:rsidR="00C243BB">
        <w:rPr>
          <w:rFonts w:ascii="Times New Roman" w:hAnsi="Times New Roman" w:cs="Times New Roman"/>
          <w:sz w:val="20"/>
          <w:szCs w:val="20"/>
        </w:rPr>
        <w:t xml:space="preserve"> by a given alphabet member Σ. </w:t>
      </w:r>
      <w:r w:rsidR="00C243BB" w:rsidRPr="00C243BB">
        <w:rPr>
          <w:rFonts w:ascii="Times New Roman" w:hAnsi="Times New Roman" w:cs="Times New Roman"/>
          <w:sz w:val="20"/>
          <w:szCs w:val="20"/>
        </w:rPr>
        <w:t>At the beginning of the P1</w:t>
      </w:r>
      <w:r w:rsidR="001427FD">
        <w:rPr>
          <w:rFonts w:ascii="Times New Roman" w:hAnsi="Times New Roman" w:cs="Times New Roman"/>
          <w:sz w:val="20"/>
          <w:szCs w:val="20"/>
        </w:rPr>
        <w:t xml:space="preserve"> execution both </w:t>
      </w:r>
      <w:proofErr w:type="gramStart"/>
      <w:r w:rsidR="001427FD">
        <w:rPr>
          <w:rFonts w:ascii="Times New Roman" w:hAnsi="Times New Roman" w:cs="Times New Roman"/>
          <w:sz w:val="20"/>
          <w:szCs w:val="20"/>
        </w:rPr>
        <w:t xml:space="preserve">semaphore </w:t>
      </w:r>
      <w:r w:rsidR="00C243BB" w:rsidRPr="00C243BB">
        <w:rPr>
          <w:rFonts w:ascii="Times New Roman" w:hAnsi="Times New Roman" w:cs="Times New Roman"/>
          <w:sz w:val="20"/>
          <w:szCs w:val="20"/>
        </w:rPr>
        <w:t xml:space="preserve"> are</w:t>
      </w:r>
      <w:proofErr w:type="gramEnd"/>
      <w:r w:rsidR="00C243BB" w:rsidRPr="00C243BB">
        <w:rPr>
          <w:rFonts w:ascii="Times New Roman" w:hAnsi="Times New Roman" w:cs="Times New Roman"/>
          <w:sz w:val="20"/>
          <w:szCs w:val="20"/>
        </w:rPr>
        <w:t xml:space="preserve"> equal 1: Q=1, S=1, also a CS is not being executed, therefore CS=0, and there is no process busy waiting (or blocked), then B=0. As the process is executed in an infinite loop, there is no finite state. Or, we may assume it is in an initial state, since a whole loop has been executed successfully.</w:t>
      </w:r>
    </w:p>
    <w:p w:rsidR="000E36CE" w:rsidRPr="000E36CE" w:rsidRDefault="000E36CE" w:rsidP="000E36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6CE">
        <w:rPr>
          <w:rFonts w:ascii="Times New Roman" w:hAnsi="Times New Roman" w:cs="Times New Roman"/>
          <w:sz w:val="20"/>
          <w:szCs w:val="20"/>
        </w:rPr>
        <w:t>R = {(Q, S</w:t>
      </w:r>
      <w:proofErr w:type="gramStart"/>
      <w:r w:rsidRPr="000E36CE">
        <w:rPr>
          <w:rFonts w:ascii="Times New Roman" w:hAnsi="Times New Roman" w:cs="Times New Roman"/>
          <w:sz w:val="20"/>
          <w:szCs w:val="20"/>
        </w:rPr>
        <w:t>,CS,B</w:t>
      </w:r>
      <w:proofErr w:type="gramEnd"/>
      <w:r w:rsidRPr="000E36CE">
        <w:rPr>
          <w:rFonts w:ascii="Times New Roman" w:hAnsi="Times New Roman" w:cs="Times New Roman"/>
          <w:sz w:val="20"/>
          <w:szCs w:val="20"/>
        </w:rPr>
        <w:t>)}={1100, 1000, 0010, 0100},</w:t>
      </w:r>
    </w:p>
    <w:p w:rsidR="000E36CE" w:rsidRPr="000E36CE" w:rsidRDefault="000E36CE" w:rsidP="000E36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36CE">
        <w:rPr>
          <w:rFonts w:ascii="Times New Roman" w:hAnsi="Times New Roman" w:cs="Times New Roman"/>
          <w:sz w:val="20"/>
          <w:szCs w:val="20"/>
        </w:rPr>
        <w:t>Σ  =</w:t>
      </w:r>
      <w:proofErr w:type="gramEnd"/>
      <w:r w:rsidRPr="000E36CE">
        <w:rPr>
          <w:rFonts w:ascii="Times New Roman" w:hAnsi="Times New Roman" w:cs="Times New Roman"/>
          <w:sz w:val="20"/>
          <w:szCs w:val="20"/>
        </w:rPr>
        <w:t xml:space="preserve">  { P(Q), P(S),V(Q),V(S)}</w:t>
      </w:r>
    </w:p>
    <w:p w:rsidR="00C243BB" w:rsidRDefault="000E36CE" w:rsidP="00C2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δ  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given in the</w:t>
      </w:r>
      <w:r w:rsidRPr="000E36CE">
        <w:rPr>
          <w:rFonts w:ascii="Times New Roman" w:hAnsi="Times New Roman" w:cs="Times New Roman"/>
          <w:sz w:val="20"/>
          <w:szCs w:val="20"/>
        </w:rPr>
        <w:t xml:space="preserve"> Table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0E36CE">
        <w:rPr>
          <w:rFonts w:ascii="Times New Roman" w:hAnsi="Times New Roman" w:cs="Times New Roman"/>
          <w:sz w:val="20"/>
          <w:szCs w:val="20"/>
        </w:rPr>
        <w:t xml:space="preserve"> below:</w:t>
      </w:r>
    </w:p>
    <w:p w:rsidR="00012C2B" w:rsidRDefault="00012C2B" w:rsidP="005306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C2B" w:rsidRDefault="00012C2B" w:rsidP="00C01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91"/>
        <w:gridCol w:w="900"/>
        <w:gridCol w:w="989"/>
        <w:gridCol w:w="991"/>
      </w:tblGrid>
      <w:tr w:rsidR="00C01E77" w:rsidTr="00012C2B">
        <w:trPr>
          <w:trHeight w:hRule="exact" w:val="3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012C2B" w:rsidP="00012C2B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2C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7CCAC" wp14:editId="49D3AC3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-1270</wp:posOffset>
                      </wp:positionV>
                      <wp:extent cx="600075" cy="2000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2000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.1pt" to="46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="00C01E77" w:rsidRPr="00012C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Σ</w:t>
            </w:r>
          </w:p>
          <w:p w:rsidR="00012C2B" w:rsidRPr="00012C2B" w:rsidRDefault="00012C2B" w:rsidP="00012C2B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012C2B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77" w:rsidRDefault="00530652" w:rsidP="00530652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     </w:t>
            </w:r>
            <w:r w:rsidR="00C01E7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="00C01E77">
              <w:rPr>
                <w:rFonts w:ascii="Times New Roman" w:eastAsia="Times New Roman" w:hAnsi="Times New Roman" w:cs="Times New Roman"/>
                <w:sz w:val="18"/>
                <w:szCs w:val="18"/>
              </w:rPr>
              <w:t>(Q)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77" w:rsidRDefault="00530652" w:rsidP="00530652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      </w:t>
            </w:r>
            <w:r w:rsidR="00C01E7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="00C01E7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="00C01E7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="00C01E7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77" w:rsidRDefault="00530652" w:rsidP="00530652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     </w:t>
            </w:r>
            <w:r w:rsidR="00C01E7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 w:rsidR="00C01E77">
              <w:rPr>
                <w:rFonts w:ascii="Times New Roman" w:eastAsia="Times New Roman" w:hAnsi="Times New Roman" w:cs="Times New Roman"/>
                <w:sz w:val="18"/>
                <w:szCs w:val="18"/>
              </w:rPr>
              <w:t>(Q)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77" w:rsidRDefault="00530652" w:rsidP="00530652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     </w:t>
            </w:r>
            <w:r w:rsidR="00C01E7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 w:rsidR="00C01E7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01E7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="00C01E7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01E77" w:rsidTr="00C01E77">
        <w:trPr>
          <w:trHeight w:hRule="exact" w:val="2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530652" w:rsidP="00C01E77">
            <w:pPr>
              <w:spacing w:after="0" w:line="201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29" w:right="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3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29" w:right="3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29" w:right="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</w:tr>
      <w:tr w:rsidR="00C01E77" w:rsidTr="00C01E77">
        <w:trPr>
          <w:trHeight w:hRule="exact" w:val="2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4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4" w:lineRule="exact"/>
              <w:ind w:left="3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4" w:lineRule="exact"/>
              <w:ind w:left="429" w:righ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4" w:lineRule="exact"/>
              <w:ind w:left="429" w:right="3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4" w:lineRule="exact"/>
              <w:ind w:left="429" w:right="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</w:tr>
      <w:tr w:rsidR="00C01E77" w:rsidTr="00C01E77">
        <w:trPr>
          <w:trHeight w:hRule="exact" w:val="2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29" w:right="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29" w:righ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29" w:right="3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3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1E77" w:rsidTr="00C01E77">
        <w:trPr>
          <w:trHeight w:hRule="exact" w:val="2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29" w:right="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29" w:righ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3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77" w:rsidRDefault="00C01E77" w:rsidP="00C01E77">
            <w:pPr>
              <w:spacing w:after="0" w:line="201" w:lineRule="exact"/>
              <w:ind w:left="429" w:right="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Ø</w:t>
            </w:r>
          </w:p>
        </w:tc>
      </w:tr>
    </w:tbl>
    <w:p w:rsidR="00C01E77" w:rsidRDefault="00C01E77" w:rsidP="00C01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1E77" w:rsidRDefault="00C01E77" w:rsidP="00C01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1E77" w:rsidRDefault="00C01E77" w:rsidP="00C01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2C2B" w:rsidRDefault="00012C2B" w:rsidP="00C01E77">
      <w:pPr>
        <w:spacing w:before="240" w:after="0"/>
        <w:ind w:left="2" w:right="-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2C2B" w:rsidRDefault="00012C2B" w:rsidP="00530652">
      <w:pPr>
        <w:spacing w:after="0"/>
        <w:ind w:right="-1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243BB" w:rsidRPr="00A04518" w:rsidRDefault="00C243BB" w:rsidP="00530652">
      <w:pPr>
        <w:spacing w:after="0"/>
        <w:ind w:right="-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C01E77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a</w:t>
      </w:r>
      <w:r w:rsidRPr="00C01E77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b</w:t>
      </w:r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le</w:t>
      </w:r>
      <w:r w:rsidRPr="00C01E77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C01E77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1</w:t>
      </w:r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proofErr w:type="gramEnd"/>
      <w:r w:rsidRPr="00C01E77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C01E77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C01E77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r</w:t>
      </w:r>
      <w:r w:rsidRPr="00C01E77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C01E77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n</w:t>
      </w:r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siti</w:t>
      </w:r>
      <w:r w:rsidRPr="00C01E77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C01E77">
        <w:rPr>
          <w:rFonts w:ascii="Times New Roman" w:eastAsia="Times New Roman" w:hAnsi="Times New Roman" w:cs="Times New Roman"/>
          <w:bCs/>
          <w:spacing w:val="40"/>
          <w:sz w:val="20"/>
          <w:szCs w:val="20"/>
        </w:rPr>
        <w:t xml:space="preserve"> </w:t>
      </w:r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f</w:t>
      </w:r>
      <w:r w:rsidRPr="00C01E77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u</w:t>
      </w:r>
      <w:r w:rsidRPr="00C01E77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n</w:t>
      </w:r>
      <w:r w:rsidRPr="00C01E77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c</w:t>
      </w:r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ti</w:t>
      </w:r>
      <w:r w:rsidRPr="00C01E77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C01E77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C01E77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A04518">
        <w:rPr>
          <w:rFonts w:ascii="Times New Roman" w:eastAsia="Times New Roman" w:hAnsi="Times New Roman" w:cs="Times New Roman"/>
          <w:bCs/>
          <w:sz w:val="24"/>
          <w:szCs w:val="24"/>
        </w:rPr>
        <w:t>δ</w:t>
      </w:r>
    </w:p>
    <w:p w:rsidR="00C243BB" w:rsidRDefault="00C243BB" w:rsidP="00A95C18">
      <w:pPr>
        <w:spacing w:before="240" w:after="0" w:line="220" w:lineRule="exact"/>
      </w:pPr>
    </w:p>
    <w:p w:rsidR="00C243BB" w:rsidRPr="00114D61" w:rsidRDefault="00C243BB" w:rsidP="00C243BB">
      <w:pPr>
        <w:spacing w:after="0" w:line="240" w:lineRule="auto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q0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0)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C243BB" w:rsidRPr="00114D61" w:rsidRDefault="00C243BB" w:rsidP="00C243BB">
      <w:pPr>
        <w:spacing w:before="30" w:after="0" w:line="240" w:lineRule="auto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r w:rsidRPr="00114D6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0)</w:t>
      </w:r>
    </w:p>
    <w:p w:rsidR="003008CF" w:rsidRPr="003008CF" w:rsidRDefault="00C243BB" w:rsidP="003008CF">
      <w:pPr>
        <w:spacing w:before="33" w:after="0" w:line="275" w:lineRule="auto"/>
        <w:ind w:left="2" w:right="350"/>
        <w:rPr>
          <w:rFonts w:ascii="Times New Roman" w:eastAsia="Times New Roman" w:hAnsi="Times New Roman" w:cs="Times New Roman"/>
          <w:sz w:val="20"/>
          <w:szCs w:val="20"/>
        </w:rPr>
      </w:pPr>
      <w:r w:rsidRPr="00114D6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14D61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14D6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008C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of a process P1 from Figure 1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008C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14D6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t).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14D61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14D6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14D61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14D6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008CF">
        <w:rPr>
          <w:rFonts w:ascii="Times New Roman" w:eastAsia="Times New Roman" w:hAnsi="Times New Roman" w:cs="Times New Roman"/>
          <w:spacing w:val="1"/>
          <w:sz w:val="20"/>
          <w:szCs w:val="20"/>
        </w:rPr>
        <w:t>of a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08CF">
        <w:rPr>
          <w:rFonts w:ascii="Times New Roman" w:eastAsia="Times New Roman" w:hAnsi="Times New Roman" w:cs="Times New Roman"/>
          <w:sz w:val="20"/>
          <w:szCs w:val="20"/>
        </w:rPr>
        <w:t xml:space="preserve">process P2 is shown on 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008C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(ri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 w:rsidR="003008CF">
        <w:rPr>
          <w:rFonts w:ascii="Times New Roman" w:eastAsia="Times New Roman" w:hAnsi="Times New Roman" w:cs="Times New Roman"/>
          <w:sz w:val="20"/>
          <w:szCs w:val="20"/>
        </w:rPr>
        <w:t>t). The P2 graph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008CF">
        <w:rPr>
          <w:rFonts w:ascii="Times New Roman" w:eastAsia="Times New Roman" w:hAnsi="Times New Roman" w:cs="Times New Roman"/>
          <w:spacing w:val="-3"/>
          <w:sz w:val="20"/>
          <w:szCs w:val="20"/>
        </w:rPr>
        <w:t>shows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008CF">
        <w:rPr>
          <w:rFonts w:ascii="Times New Roman" w:eastAsia="Times New Roman" w:hAnsi="Times New Roman" w:cs="Times New Roman"/>
          <w:spacing w:val="1"/>
          <w:sz w:val="20"/>
          <w:szCs w:val="20"/>
        </w:rPr>
        <w:t>sequence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14D6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nd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114D6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exec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14D6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irst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114D61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114D61">
        <w:rPr>
          <w:rFonts w:ascii="Times New Roman" w:eastAsia="Times New Roman" w:hAnsi="Times New Roman" w:cs="Times New Roman"/>
          <w:sz w:val="20"/>
          <w:szCs w:val="20"/>
        </w:rPr>
        <w:t>Q) a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14D6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14D61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Pr="00114D61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114D61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114D6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:rsidR="003008CF" w:rsidRDefault="003008CF" w:rsidP="003008CF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58697C6" wp14:editId="57796ABC">
            <wp:extent cx="2253082" cy="180522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59" cy="18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BB" w:rsidRPr="00C01E77" w:rsidRDefault="003008CF" w:rsidP="003008CF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E77">
        <w:rPr>
          <w:rFonts w:ascii="Times New Roman" w:hAnsi="Times New Roman" w:cs="Times New Roman"/>
          <w:sz w:val="20"/>
          <w:szCs w:val="20"/>
        </w:rPr>
        <w:t>Figure 2</w:t>
      </w:r>
      <w:r w:rsidR="000E36CE" w:rsidRPr="00C01E7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E36CE" w:rsidRPr="00C01E77">
        <w:rPr>
          <w:rFonts w:ascii="Times New Roman" w:hAnsi="Times New Roman" w:cs="Times New Roman"/>
          <w:sz w:val="20"/>
          <w:szCs w:val="20"/>
        </w:rPr>
        <w:t xml:space="preserve"> Process P1 (left) and </w:t>
      </w:r>
      <w:r w:rsidR="00885D70" w:rsidRPr="00C01E77">
        <w:rPr>
          <w:rFonts w:ascii="Times New Roman" w:hAnsi="Times New Roman" w:cs="Times New Roman"/>
          <w:sz w:val="20"/>
          <w:szCs w:val="20"/>
        </w:rPr>
        <w:t>P2 (right)</w:t>
      </w:r>
    </w:p>
    <w:p w:rsidR="00885D70" w:rsidRDefault="00885D70" w:rsidP="002B77BE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885D70" w:rsidRPr="00885D70" w:rsidRDefault="00885D70" w:rsidP="00885D7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885D70">
        <w:rPr>
          <w:rFonts w:ascii="Times New Roman" w:hAnsi="Times New Roman" w:cs="Times New Roman"/>
          <w:sz w:val="20"/>
          <w:szCs w:val="20"/>
        </w:rPr>
        <w:t>If the two processes run concurrently, we need to combine those two graphs. We assume that both processes start wi</w:t>
      </w:r>
      <w:r w:rsidR="001427FD">
        <w:rPr>
          <w:rFonts w:ascii="Times New Roman" w:hAnsi="Times New Roman" w:cs="Times New Roman"/>
          <w:sz w:val="20"/>
          <w:szCs w:val="20"/>
        </w:rPr>
        <w:t>th initial value of Q=1 and S=1.</w:t>
      </w:r>
      <w:r w:rsidRPr="00885D70">
        <w:rPr>
          <w:rFonts w:ascii="Times New Roman" w:hAnsi="Times New Roman" w:cs="Times New Roman"/>
          <w:sz w:val="20"/>
          <w:szCs w:val="20"/>
        </w:rPr>
        <w:t xml:space="preserve"> CS is not being executed therefore CS=0, and there is no process in busy waiting state, i.e. BW=0. Initial state is therefore the s</w:t>
      </w:r>
      <w:r w:rsidR="00F42CD5">
        <w:rPr>
          <w:rFonts w:ascii="Times New Roman" w:hAnsi="Times New Roman" w:cs="Times New Roman"/>
          <w:sz w:val="20"/>
          <w:szCs w:val="20"/>
        </w:rPr>
        <w:t>ame for both processes: q0=1100</w:t>
      </w:r>
      <w:r w:rsidRPr="00885D70">
        <w:rPr>
          <w:rFonts w:ascii="Times New Roman" w:hAnsi="Times New Roman" w:cs="Times New Roman"/>
          <w:sz w:val="20"/>
          <w:szCs w:val="20"/>
        </w:rPr>
        <w:t>.</w:t>
      </w:r>
    </w:p>
    <w:p w:rsidR="00885D70" w:rsidRPr="00885D70" w:rsidRDefault="00885D70" w:rsidP="00885D7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885D70">
        <w:rPr>
          <w:rFonts w:ascii="Times New Roman" w:hAnsi="Times New Roman" w:cs="Times New Roman"/>
          <w:sz w:val="20"/>
          <w:szCs w:val="20"/>
        </w:rPr>
        <w:t>At the same time, we need to distinguish the P and V</w:t>
      </w:r>
      <w:r w:rsidR="00F029FA">
        <w:rPr>
          <w:rFonts w:ascii="Times New Roman" w:hAnsi="Times New Roman" w:cs="Times New Roman"/>
          <w:sz w:val="20"/>
          <w:szCs w:val="20"/>
        </w:rPr>
        <w:t xml:space="preserve"> opera</w:t>
      </w:r>
      <w:r w:rsidRPr="00885D70">
        <w:rPr>
          <w:rFonts w:ascii="Times New Roman" w:hAnsi="Times New Roman" w:cs="Times New Roman"/>
          <w:sz w:val="20"/>
          <w:szCs w:val="20"/>
        </w:rPr>
        <w:t>tions running in those t</w:t>
      </w:r>
      <w:r w:rsidR="00F42CD5">
        <w:rPr>
          <w:rFonts w:ascii="Times New Roman" w:hAnsi="Times New Roman" w:cs="Times New Roman"/>
          <w:sz w:val="20"/>
          <w:szCs w:val="20"/>
        </w:rPr>
        <w:t xml:space="preserve">wo processes. Now we have </w:t>
      </w:r>
      <w:proofErr w:type="gramStart"/>
      <w:r w:rsidR="00F42CD5">
        <w:rPr>
          <w:rFonts w:ascii="Times New Roman" w:hAnsi="Times New Roman" w:cs="Times New Roman"/>
          <w:sz w:val="20"/>
          <w:szCs w:val="20"/>
        </w:rPr>
        <w:t>1P(</w:t>
      </w:r>
      <w:proofErr w:type="gramEnd"/>
      <w:r w:rsidR="00F42CD5">
        <w:rPr>
          <w:rFonts w:ascii="Times New Roman" w:hAnsi="Times New Roman" w:cs="Times New Roman"/>
          <w:sz w:val="20"/>
          <w:szCs w:val="20"/>
        </w:rPr>
        <w:t xml:space="preserve">), </w:t>
      </w:r>
      <w:r w:rsidRPr="00885D70">
        <w:rPr>
          <w:rFonts w:ascii="Times New Roman" w:hAnsi="Times New Roman" w:cs="Times New Roman"/>
          <w:sz w:val="20"/>
          <w:szCs w:val="20"/>
        </w:rPr>
        <w:t xml:space="preserve">1V() operations </w:t>
      </w:r>
      <w:r w:rsidR="00037BC4">
        <w:rPr>
          <w:rFonts w:ascii="Times New Roman" w:hAnsi="Times New Roman" w:cs="Times New Roman"/>
          <w:sz w:val="20"/>
          <w:szCs w:val="20"/>
        </w:rPr>
        <w:t xml:space="preserve">executing </w:t>
      </w:r>
      <w:r w:rsidRPr="00885D70">
        <w:rPr>
          <w:rFonts w:ascii="Times New Roman" w:hAnsi="Times New Roman" w:cs="Times New Roman"/>
          <w:sz w:val="20"/>
          <w:szCs w:val="20"/>
        </w:rPr>
        <w:t>in a process P1, and 2P(), 2V() op</w:t>
      </w:r>
      <w:r w:rsidR="00F42CD5">
        <w:rPr>
          <w:rFonts w:ascii="Times New Roman" w:hAnsi="Times New Roman" w:cs="Times New Roman"/>
          <w:sz w:val="20"/>
          <w:szCs w:val="20"/>
        </w:rPr>
        <w:t>erations in a process P2. Those are the user’s</w:t>
      </w:r>
      <w:r w:rsidR="00F029FA">
        <w:rPr>
          <w:rFonts w:ascii="Times New Roman" w:hAnsi="Times New Roman" w:cs="Times New Roman"/>
          <w:sz w:val="20"/>
          <w:szCs w:val="20"/>
        </w:rPr>
        <w:t xml:space="preserve"> processes not the OS’ </w:t>
      </w:r>
      <w:r w:rsidRPr="00885D70">
        <w:rPr>
          <w:rFonts w:ascii="Times New Roman" w:hAnsi="Times New Roman" w:cs="Times New Roman"/>
          <w:sz w:val="20"/>
          <w:szCs w:val="20"/>
        </w:rPr>
        <w:t>ones. The semaphores are not hardware supported. When a context switch between those two processes takes place, one pro</w:t>
      </w:r>
      <w:r w:rsidR="00F42CD5">
        <w:rPr>
          <w:rFonts w:ascii="Times New Roman" w:hAnsi="Times New Roman" w:cs="Times New Roman"/>
          <w:sz w:val="20"/>
          <w:szCs w:val="20"/>
        </w:rPr>
        <w:t>cess is switched to the other’s</w:t>
      </w:r>
      <w:r w:rsidR="00F029FA">
        <w:rPr>
          <w:rFonts w:ascii="Times New Roman" w:hAnsi="Times New Roman" w:cs="Times New Roman"/>
          <w:sz w:val="20"/>
          <w:szCs w:val="20"/>
        </w:rPr>
        <w:t xml:space="preserve"> process code </w:t>
      </w:r>
      <w:r w:rsidRPr="00885D70">
        <w:rPr>
          <w:rFonts w:ascii="Times New Roman" w:hAnsi="Times New Roman" w:cs="Times New Roman"/>
          <w:sz w:val="20"/>
          <w:szCs w:val="20"/>
        </w:rPr>
        <w:t>execution; therefore, some of the edges in one graph must now have a number of the other graph.</w:t>
      </w:r>
    </w:p>
    <w:p w:rsidR="00885D70" w:rsidRPr="00885D70" w:rsidRDefault="00885D70" w:rsidP="00885D7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885D70">
        <w:rPr>
          <w:rFonts w:ascii="Times New Roman" w:hAnsi="Times New Roman" w:cs="Times New Roman"/>
          <w:sz w:val="20"/>
          <w:szCs w:val="20"/>
        </w:rPr>
        <w:t xml:space="preserve">Assume a process P1 starts the execution and an interrupt happens after P1 has executed its 1P(S). If a P2 executes now </w:t>
      </w:r>
      <w:proofErr w:type="gramStart"/>
      <w:r w:rsidRPr="00885D70">
        <w:rPr>
          <w:rFonts w:ascii="Times New Roman" w:hAnsi="Times New Roman" w:cs="Times New Roman"/>
          <w:sz w:val="20"/>
          <w:szCs w:val="20"/>
        </w:rPr>
        <w:t>2P(</w:t>
      </w:r>
      <w:proofErr w:type="gramEnd"/>
      <w:r w:rsidRPr="00885D70">
        <w:rPr>
          <w:rFonts w:ascii="Times New Roman" w:hAnsi="Times New Roman" w:cs="Times New Roman"/>
          <w:sz w:val="20"/>
          <w:szCs w:val="20"/>
        </w:rPr>
        <w:t xml:space="preserve">Q), both semaphores Q and S become equal 0 and both processes are prevented </w:t>
      </w:r>
      <w:r w:rsidRPr="00885D70">
        <w:rPr>
          <w:rFonts w:ascii="Times New Roman" w:hAnsi="Times New Roman" w:cs="Times New Roman"/>
          <w:sz w:val="20"/>
          <w:szCs w:val="20"/>
        </w:rPr>
        <w:lastRenderedPageBreak/>
        <w:t>from further execution. A deadlock takes place. Similarl</w:t>
      </w:r>
      <w:r w:rsidR="00F42CD5">
        <w:rPr>
          <w:rFonts w:ascii="Times New Roman" w:hAnsi="Times New Roman" w:cs="Times New Roman"/>
          <w:sz w:val="20"/>
          <w:szCs w:val="20"/>
        </w:rPr>
        <w:t>y, if the sequence of the exe</w:t>
      </w:r>
      <w:r w:rsidRPr="00885D70">
        <w:rPr>
          <w:rFonts w:ascii="Times New Roman" w:hAnsi="Times New Roman" w:cs="Times New Roman"/>
          <w:sz w:val="20"/>
          <w:szCs w:val="20"/>
        </w:rPr>
        <w:t xml:space="preserve">cution is: </w:t>
      </w:r>
      <w:proofErr w:type="gramStart"/>
      <w:r w:rsidRPr="00885D70">
        <w:rPr>
          <w:rFonts w:ascii="Times New Roman" w:hAnsi="Times New Roman" w:cs="Times New Roman"/>
          <w:sz w:val="20"/>
          <w:szCs w:val="20"/>
        </w:rPr>
        <w:t>2P(</w:t>
      </w:r>
      <w:proofErr w:type="gramEnd"/>
      <w:r w:rsidRPr="00885D70">
        <w:rPr>
          <w:rFonts w:ascii="Times New Roman" w:hAnsi="Times New Roman" w:cs="Times New Roman"/>
          <w:sz w:val="20"/>
          <w:szCs w:val="20"/>
        </w:rPr>
        <w:t xml:space="preserve">Q) first, then 1P(S). A state 0001 reflects the deadlock. This </w:t>
      </w:r>
      <w:r w:rsidR="00F42CD5">
        <w:rPr>
          <w:rFonts w:ascii="Times New Roman" w:hAnsi="Times New Roman" w:cs="Times New Roman"/>
          <w:sz w:val="20"/>
          <w:szCs w:val="20"/>
        </w:rPr>
        <w:t xml:space="preserve">situation is shown on Figure </w:t>
      </w:r>
      <w:proofErr w:type="gramStart"/>
      <w:r w:rsidR="00F42CD5">
        <w:rPr>
          <w:rFonts w:ascii="Times New Roman" w:hAnsi="Times New Roman" w:cs="Times New Roman"/>
          <w:sz w:val="20"/>
          <w:szCs w:val="20"/>
        </w:rPr>
        <w:t>6.</w:t>
      </w:r>
      <w:r w:rsidRPr="00885D7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85D70">
        <w:rPr>
          <w:rFonts w:ascii="Times New Roman" w:hAnsi="Times New Roman" w:cs="Times New Roman"/>
          <w:sz w:val="20"/>
          <w:szCs w:val="20"/>
        </w:rPr>
        <w:t xml:space="preserve"> where no edge is originating in state 0001.</w:t>
      </w:r>
    </w:p>
    <w:p w:rsidR="00885D70" w:rsidRPr="00885D70" w:rsidRDefault="00885D70" w:rsidP="00885D7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885D70">
        <w:rPr>
          <w:rFonts w:ascii="Times New Roman" w:hAnsi="Times New Roman" w:cs="Times New Roman"/>
          <w:sz w:val="20"/>
          <w:szCs w:val="20"/>
        </w:rPr>
        <w:t xml:space="preserve">In a state 0010 a process (P1 or P2) is executing in </w:t>
      </w:r>
      <w:proofErr w:type="gramStart"/>
      <w:r w:rsidRPr="00885D70">
        <w:rPr>
          <w:rFonts w:ascii="Times New Roman" w:hAnsi="Times New Roman" w:cs="Times New Roman"/>
          <w:sz w:val="20"/>
          <w:szCs w:val="20"/>
        </w:rPr>
        <w:t>CS ,</w:t>
      </w:r>
      <w:proofErr w:type="gramEnd"/>
      <w:r w:rsidRPr="00885D70">
        <w:rPr>
          <w:rFonts w:ascii="Times New Roman" w:hAnsi="Times New Roman" w:cs="Times New Roman"/>
          <w:sz w:val="20"/>
          <w:szCs w:val="20"/>
        </w:rPr>
        <w:t xml:space="preserve"> therefore S=Q=0, CS=1. </w:t>
      </w:r>
    </w:p>
    <w:p w:rsidR="00527B58" w:rsidRDefault="00527B58" w:rsidP="00F6067B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EF746B" w:rsidRDefault="00EF746B" w:rsidP="00EF746B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120DBA" wp14:editId="32A56AFE">
            <wp:extent cx="2677363" cy="19309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63" cy="19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6B" w:rsidRPr="00C01E77" w:rsidRDefault="00EF746B" w:rsidP="00EF746B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E77">
        <w:rPr>
          <w:rFonts w:ascii="Times New Roman" w:hAnsi="Times New Roman" w:cs="Times New Roman"/>
          <w:sz w:val="20"/>
          <w:szCs w:val="20"/>
        </w:rPr>
        <w:t>Figure 3.</w:t>
      </w:r>
      <w:proofErr w:type="gramEnd"/>
      <w:r w:rsidRPr="00C01E77">
        <w:rPr>
          <w:rFonts w:ascii="Times New Roman" w:hAnsi="Times New Roman" w:cs="Times New Roman"/>
          <w:sz w:val="20"/>
          <w:szCs w:val="20"/>
        </w:rPr>
        <w:t xml:space="preserve"> Possible deadlock state 0001</w:t>
      </w:r>
    </w:p>
    <w:p w:rsidR="00EF746B" w:rsidRDefault="00EF746B" w:rsidP="00EF746B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</w:p>
    <w:p w:rsidR="00EF746B" w:rsidRDefault="00EF746B" w:rsidP="00EF746B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EF746B" w:rsidRPr="00885D70" w:rsidRDefault="00EF746B" w:rsidP="002B56D6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  <w:r w:rsidRPr="00885D70">
        <w:rPr>
          <w:rFonts w:ascii="Times New Roman" w:hAnsi="Times New Roman" w:cs="Times New Roman"/>
          <w:sz w:val="20"/>
          <w:szCs w:val="20"/>
        </w:rPr>
        <w:t xml:space="preserve">If another process </w:t>
      </w:r>
      <w:r w:rsidR="002B56D6">
        <w:rPr>
          <w:rFonts w:ascii="Times New Roman" w:hAnsi="Times New Roman" w:cs="Times New Roman"/>
          <w:sz w:val="20"/>
          <w:szCs w:val="20"/>
        </w:rPr>
        <w:t>is ready</w:t>
      </w:r>
      <w:r w:rsidRPr="00885D70">
        <w:rPr>
          <w:rFonts w:ascii="Times New Roman" w:hAnsi="Times New Roman" w:cs="Times New Roman"/>
          <w:sz w:val="20"/>
          <w:szCs w:val="20"/>
        </w:rPr>
        <w:t xml:space="preserve"> to enter the CS area, it will be blocked and put into a waiting state by (P(S) in P1 or </w:t>
      </w:r>
      <w:proofErr w:type="gramStart"/>
      <w:r w:rsidRPr="00885D70">
        <w:rPr>
          <w:rFonts w:ascii="Times New Roman" w:hAnsi="Times New Roman" w:cs="Times New Roman"/>
          <w:sz w:val="20"/>
          <w:szCs w:val="20"/>
        </w:rPr>
        <w:t>P(</w:t>
      </w:r>
      <w:proofErr w:type="gramEnd"/>
      <w:r w:rsidRPr="00885D70">
        <w:rPr>
          <w:rFonts w:ascii="Times New Roman" w:hAnsi="Times New Roman" w:cs="Times New Roman"/>
          <w:sz w:val="20"/>
          <w:szCs w:val="20"/>
        </w:rPr>
        <w:t xml:space="preserve">Q)in P2). The waiting process will be allowed to CS only if a second </w:t>
      </w:r>
      <w:proofErr w:type="gramStart"/>
      <w:r w:rsidRPr="00885D70">
        <w:rPr>
          <w:rFonts w:ascii="Times New Roman" w:hAnsi="Times New Roman" w:cs="Times New Roman"/>
          <w:sz w:val="20"/>
          <w:szCs w:val="20"/>
        </w:rPr>
        <w:t>V(</w:t>
      </w:r>
      <w:proofErr w:type="gramEnd"/>
      <w:r w:rsidRPr="00885D70">
        <w:rPr>
          <w:rFonts w:ascii="Times New Roman" w:hAnsi="Times New Roman" w:cs="Times New Roman"/>
          <w:sz w:val="20"/>
          <w:szCs w:val="20"/>
        </w:rPr>
        <w:t>) operation is being executed ( V(Q) in P1 or V(S) in P2 ). Before a process reaches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D70">
        <w:rPr>
          <w:rFonts w:ascii="Times New Roman" w:hAnsi="Times New Roman" w:cs="Times New Roman"/>
          <w:sz w:val="20"/>
          <w:szCs w:val="20"/>
        </w:rPr>
        <w:t>CS, both semaphores are set again to 0.</w:t>
      </w:r>
    </w:p>
    <w:p w:rsidR="006E2D2E" w:rsidRDefault="00EF746B" w:rsidP="00EF746B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  <w:r w:rsidRPr="00885D70">
        <w:rPr>
          <w:rFonts w:ascii="Times New Roman" w:hAnsi="Times New Roman" w:cs="Times New Roman"/>
          <w:sz w:val="20"/>
          <w:szCs w:val="20"/>
        </w:rPr>
        <w:t xml:space="preserve">Therefore, a state becomes again 0010, which is true for both processes. There may be a very short period of time when a process is blocked (P=0 and Q=0), even if another process has already left a CS area (CS=0). The blocked process will </w:t>
      </w:r>
      <w:r>
        <w:rPr>
          <w:rFonts w:ascii="Times New Roman" w:hAnsi="Times New Roman" w:cs="Times New Roman"/>
          <w:sz w:val="20"/>
          <w:szCs w:val="20"/>
        </w:rPr>
        <w:t>be allowed CS after the both Vs</w:t>
      </w:r>
      <w:r w:rsidRPr="00885D70">
        <w:rPr>
          <w:rFonts w:ascii="Times New Roman" w:hAnsi="Times New Roman" w:cs="Times New Roman"/>
          <w:sz w:val="20"/>
          <w:szCs w:val="20"/>
        </w:rPr>
        <w:t xml:space="preserve"> are executed. The graph neglects this short moment of time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067B">
        <w:rPr>
          <w:rFonts w:ascii="Times New Roman" w:hAnsi="Times New Roman" w:cs="Times New Roman"/>
          <w:sz w:val="20"/>
          <w:szCs w:val="20"/>
        </w:rPr>
        <w:t>and it’s very shor</w:t>
      </w:r>
      <w:r>
        <w:rPr>
          <w:rFonts w:ascii="Times New Roman" w:hAnsi="Times New Roman" w:cs="Times New Roman"/>
          <w:sz w:val="20"/>
          <w:szCs w:val="20"/>
        </w:rPr>
        <w:t>t transitory process state 0001</w:t>
      </w:r>
    </w:p>
    <w:p w:rsidR="00F029FA" w:rsidRDefault="00F029FA" w:rsidP="002B56D6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  <w:r w:rsidRPr="00F6067B">
        <w:rPr>
          <w:rFonts w:ascii="Times New Roman" w:hAnsi="Times New Roman" w:cs="Times New Roman"/>
          <w:sz w:val="20"/>
          <w:szCs w:val="20"/>
        </w:rPr>
        <w:t xml:space="preserve">When a process is in a state 0010 (CS=1), another process attempting to execute its code will be blocked (state 0011). After a given process executes both: </w:t>
      </w:r>
      <w:proofErr w:type="gramStart"/>
      <w:r w:rsidRPr="00F6067B">
        <w:rPr>
          <w:rFonts w:ascii="Times New Roman" w:hAnsi="Times New Roman" w:cs="Times New Roman"/>
          <w:sz w:val="20"/>
          <w:szCs w:val="20"/>
        </w:rPr>
        <w:t>V(</w:t>
      </w:r>
      <w:proofErr w:type="gramEnd"/>
      <w:r w:rsidRPr="00F6067B">
        <w:rPr>
          <w:rFonts w:ascii="Times New Roman" w:hAnsi="Times New Roman" w:cs="Times New Roman"/>
          <w:sz w:val="20"/>
          <w:szCs w:val="20"/>
        </w:rPr>
        <w:t>Q) and V(S), it al- lows a blocked process to en</w:t>
      </w:r>
      <w:r>
        <w:rPr>
          <w:rFonts w:ascii="Times New Roman" w:hAnsi="Times New Roman" w:cs="Times New Roman"/>
          <w:sz w:val="20"/>
          <w:szCs w:val="20"/>
        </w:rPr>
        <w:t>ter CS (state 0010). This situa</w:t>
      </w:r>
      <w:r w:rsidRPr="00F6067B">
        <w:rPr>
          <w:rFonts w:ascii="Times New Roman" w:hAnsi="Times New Roman" w:cs="Times New Roman"/>
          <w:sz w:val="20"/>
          <w:szCs w:val="20"/>
        </w:rPr>
        <w:t>tion is depicted on Figure 4 with edges between states 0010 and 0011.</w:t>
      </w:r>
    </w:p>
    <w:p w:rsidR="00864488" w:rsidRDefault="00864488" w:rsidP="002B56D6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864488" w:rsidRDefault="00864488" w:rsidP="00864488">
      <w:pPr>
        <w:spacing w:before="33" w:after="0" w:line="275" w:lineRule="auto"/>
        <w:ind w:right="3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0C8A3A0" wp14:editId="0C3A136F">
            <wp:extent cx="2411499" cy="25383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3" cy="25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88" w:rsidRDefault="00864488" w:rsidP="002B56D6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8F6DA0" w:rsidRPr="00C01E77" w:rsidRDefault="008F6DA0" w:rsidP="008F6DA0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E77">
        <w:rPr>
          <w:rFonts w:ascii="Times New Roman" w:hAnsi="Times New Roman" w:cs="Times New Roman"/>
          <w:sz w:val="20"/>
          <w:szCs w:val="20"/>
        </w:rPr>
        <w:t>Figure 4.</w:t>
      </w:r>
      <w:proofErr w:type="gramEnd"/>
      <w:r w:rsidRPr="00C01E77">
        <w:rPr>
          <w:rFonts w:ascii="Times New Roman" w:hAnsi="Times New Roman" w:cs="Times New Roman"/>
          <w:sz w:val="20"/>
          <w:szCs w:val="20"/>
        </w:rPr>
        <w:t xml:space="preserve"> </w:t>
      </w:r>
      <w:r w:rsidR="000915B8" w:rsidRPr="00C01E77">
        <w:rPr>
          <w:rFonts w:ascii="Times New Roman" w:hAnsi="Times New Roman" w:cs="Times New Roman"/>
          <w:sz w:val="20"/>
          <w:szCs w:val="20"/>
        </w:rPr>
        <w:t xml:space="preserve">CS=1, the processes </w:t>
      </w:r>
      <w:r w:rsidR="00864488" w:rsidRPr="00C01E77">
        <w:rPr>
          <w:rFonts w:ascii="Times New Roman" w:hAnsi="Times New Roman" w:cs="Times New Roman"/>
          <w:sz w:val="20"/>
          <w:szCs w:val="20"/>
        </w:rPr>
        <w:t>are</w:t>
      </w:r>
      <w:r w:rsidRPr="00C01E77">
        <w:rPr>
          <w:rFonts w:ascii="Times New Roman" w:hAnsi="Times New Roman" w:cs="Times New Roman"/>
          <w:sz w:val="20"/>
          <w:szCs w:val="20"/>
        </w:rPr>
        <w:t xml:space="preserve"> blocked (state 0011)</w:t>
      </w:r>
    </w:p>
    <w:p w:rsidR="00C107F1" w:rsidRDefault="00C107F1" w:rsidP="00C107F1">
      <w:pPr>
        <w:spacing w:after="0" w:line="240" w:lineRule="auto"/>
        <w:ind w:left="2" w:right="350"/>
        <w:rPr>
          <w:rFonts w:ascii="Times New Roman" w:hAnsi="Times New Roman" w:cs="Times New Roman"/>
          <w:b/>
          <w:sz w:val="20"/>
          <w:szCs w:val="20"/>
        </w:rPr>
      </w:pPr>
    </w:p>
    <w:p w:rsidR="00F6067B" w:rsidRPr="00A95C18" w:rsidRDefault="00F6067B" w:rsidP="000E36CE">
      <w:pPr>
        <w:pStyle w:val="ListParagraph"/>
        <w:numPr>
          <w:ilvl w:val="0"/>
          <w:numId w:val="1"/>
        </w:numPr>
        <w:spacing w:before="33" w:after="0" w:line="275" w:lineRule="auto"/>
        <w:ind w:left="567" w:right="350" w:hanging="567"/>
        <w:rPr>
          <w:rFonts w:ascii="Times New Roman" w:hAnsi="Times New Roman" w:cs="Times New Roman"/>
          <w:sz w:val="20"/>
          <w:szCs w:val="20"/>
          <w:u w:val="single"/>
        </w:rPr>
      </w:pPr>
      <w:r w:rsidRPr="00A95C18">
        <w:rPr>
          <w:rFonts w:ascii="Times New Roman" w:hAnsi="Times New Roman" w:cs="Times New Roman"/>
          <w:sz w:val="20"/>
          <w:szCs w:val="20"/>
          <w:u w:val="single"/>
        </w:rPr>
        <w:t>NFA APPLICATION</w:t>
      </w:r>
    </w:p>
    <w:p w:rsidR="00A95C18" w:rsidRPr="00A95C18" w:rsidRDefault="00A95C18" w:rsidP="00A95C18">
      <w:pPr>
        <w:pStyle w:val="ListParagraph"/>
        <w:spacing w:before="33" w:after="0" w:line="240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F6067B" w:rsidRPr="00114D61" w:rsidRDefault="00A95C18" w:rsidP="00A95C18">
      <w:pPr>
        <w:tabs>
          <w:tab w:val="left" w:pos="567"/>
        </w:tabs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6067B" w:rsidRPr="00114D61">
        <w:rPr>
          <w:rFonts w:ascii="Times New Roman" w:hAnsi="Times New Roman" w:cs="Times New Roman"/>
          <w:sz w:val="20"/>
          <w:szCs w:val="20"/>
        </w:rPr>
        <w:t xml:space="preserve">If there were more than two processes, the waiting queues had more than one process. Also, releasing those processes from the queue would require several executions of </w:t>
      </w:r>
      <w:proofErr w:type="gramStart"/>
      <w:r w:rsidR="00F6067B" w:rsidRPr="00114D61">
        <w:rPr>
          <w:rFonts w:ascii="Times New Roman" w:hAnsi="Times New Roman" w:cs="Times New Roman"/>
          <w:sz w:val="20"/>
          <w:szCs w:val="20"/>
        </w:rPr>
        <w:t>V(</w:t>
      </w:r>
      <w:proofErr w:type="gramEnd"/>
      <w:r w:rsidR="00F6067B" w:rsidRPr="00114D61">
        <w:rPr>
          <w:rFonts w:ascii="Times New Roman" w:hAnsi="Times New Roman" w:cs="Times New Roman"/>
          <w:sz w:val="20"/>
          <w:szCs w:val="20"/>
        </w:rPr>
        <w:t xml:space="preserve">Q) and V(S). It would modify the graph the way that the loops of </w:t>
      </w:r>
      <w:proofErr w:type="gramStart"/>
      <w:r w:rsidR="00F6067B" w:rsidRPr="00114D61">
        <w:rPr>
          <w:rFonts w:ascii="Times New Roman" w:hAnsi="Times New Roman" w:cs="Times New Roman"/>
          <w:sz w:val="20"/>
          <w:szCs w:val="20"/>
        </w:rPr>
        <w:t>V(</w:t>
      </w:r>
      <w:proofErr w:type="gramEnd"/>
      <w:r w:rsidR="00F6067B" w:rsidRPr="00114D61">
        <w:rPr>
          <w:rFonts w:ascii="Times New Roman" w:hAnsi="Times New Roman" w:cs="Times New Roman"/>
          <w:sz w:val="20"/>
          <w:szCs w:val="20"/>
        </w:rPr>
        <w:t xml:space="preserve">) and P() would appear around the 0011 state as on Figure 5. This modification of a graph introduces a new type of </w:t>
      </w:r>
      <w:proofErr w:type="spellStart"/>
      <w:r w:rsidR="00F6067B" w:rsidRPr="00114D61">
        <w:rPr>
          <w:rFonts w:ascii="Times New Roman" w:hAnsi="Times New Roman" w:cs="Times New Roman"/>
          <w:sz w:val="20"/>
          <w:szCs w:val="20"/>
        </w:rPr>
        <w:t>FA,</w:t>
      </w:r>
      <w:proofErr w:type="gramStart"/>
      <w:r w:rsidR="00F6067B" w:rsidRPr="00114D61">
        <w:rPr>
          <w:rFonts w:ascii="Times New Roman" w:hAnsi="Times New Roman" w:cs="Times New Roman"/>
          <w:sz w:val="20"/>
          <w:szCs w:val="20"/>
        </w:rPr>
        <w:t>:namely</w:t>
      </w:r>
      <w:proofErr w:type="spellEnd"/>
      <w:proofErr w:type="gramEnd"/>
      <w:r w:rsidR="00F6067B" w:rsidRPr="00114D61">
        <w:rPr>
          <w:rFonts w:ascii="Times New Roman" w:hAnsi="Times New Roman" w:cs="Times New Roman"/>
          <w:sz w:val="20"/>
          <w:szCs w:val="20"/>
        </w:rPr>
        <w:t>, a nondeterministic finite automaton (NFA):</w:t>
      </w:r>
    </w:p>
    <w:p w:rsidR="00F6067B" w:rsidRPr="00114D61" w:rsidRDefault="00F6067B" w:rsidP="00F6067B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114D61">
        <w:rPr>
          <w:rFonts w:ascii="Times New Roman" w:hAnsi="Times New Roman" w:cs="Times New Roman"/>
          <w:sz w:val="20"/>
          <w:szCs w:val="20"/>
        </w:rPr>
        <w:t>R is a finite set of states,</w:t>
      </w:r>
    </w:p>
    <w:p w:rsidR="00F6067B" w:rsidRPr="00114D61" w:rsidRDefault="00F6067B" w:rsidP="00F6067B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proofErr w:type="gramStart"/>
      <w:r w:rsidRPr="00114D61">
        <w:rPr>
          <w:rFonts w:ascii="Times New Roman" w:hAnsi="Times New Roman" w:cs="Times New Roman"/>
          <w:sz w:val="20"/>
          <w:szCs w:val="20"/>
        </w:rPr>
        <w:t>Σ  is</w:t>
      </w:r>
      <w:proofErr w:type="gramEnd"/>
      <w:r w:rsidRPr="00114D61">
        <w:rPr>
          <w:rFonts w:ascii="Times New Roman" w:hAnsi="Times New Roman" w:cs="Times New Roman"/>
          <w:sz w:val="20"/>
          <w:szCs w:val="20"/>
        </w:rPr>
        <w:t xml:space="preserve">  a  finite  alphabet,</w:t>
      </w:r>
    </w:p>
    <w:p w:rsidR="00F6067B" w:rsidRPr="00114D61" w:rsidRDefault="00F6067B" w:rsidP="00F6067B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proofErr w:type="gramStart"/>
      <w:r w:rsidRPr="00114D61">
        <w:rPr>
          <w:rFonts w:ascii="Times New Roman" w:hAnsi="Times New Roman" w:cs="Times New Roman"/>
          <w:sz w:val="20"/>
          <w:szCs w:val="20"/>
        </w:rPr>
        <w:t>δ</w:t>
      </w:r>
      <w:proofErr w:type="gramEnd"/>
      <w:r w:rsidRPr="00114D61">
        <w:rPr>
          <w:rFonts w:ascii="Times New Roman" w:hAnsi="Times New Roman" w:cs="Times New Roman"/>
          <w:sz w:val="20"/>
          <w:szCs w:val="20"/>
        </w:rPr>
        <w:t xml:space="preserve">:  (R  x  Σ) →  </w:t>
      </w:r>
      <w:r w:rsidR="00A50DB3" w:rsidRPr="00245468">
        <w:rPr>
          <w:rFonts w:ascii="Times New Roman" w:hAnsi="Times New Roman" w:cs="Times New Roman"/>
          <w:sz w:val="20"/>
          <w:szCs w:val="20"/>
        </w:rPr>
        <w:t>Ƥ</w:t>
      </w:r>
      <w:r w:rsidRPr="00114D61">
        <w:rPr>
          <w:rFonts w:ascii="Times New Roman" w:hAnsi="Times New Roman" w:cs="Times New Roman"/>
          <w:sz w:val="20"/>
          <w:szCs w:val="20"/>
        </w:rPr>
        <w:t>(R) is the transition function (</w:t>
      </w:r>
      <w:r w:rsidR="00245468" w:rsidRPr="00245468">
        <w:rPr>
          <w:rFonts w:ascii="Times New Roman" w:hAnsi="Times New Roman" w:cs="Times New Roman"/>
          <w:sz w:val="20"/>
          <w:szCs w:val="20"/>
        </w:rPr>
        <w:t>Ƥ</w:t>
      </w:r>
      <w:r w:rsidR="00245468" w:rsidRPr="00114D61">
        <w:rPr>
          <w:rFonts w:ascii="Times New Roman" w:hAnsi="Times New Roman" w:cs="Times New Roman"/>
          <w:sz w:val="20"/>
          <w:szCs w:val="20"/>
        </w:rPr>
        <w:t xml:space="preserve"> </w:t>
      </w:r>
      <w:r w:rsidRPr="00114D61">
        <w:rPr>
          <w:rFonts w:ascii="Times New Roman" w:hAnsi="Times New Roman" w:cs="Times New Roman"/>
          <w:sz w:val="20"/>
          <w:szCs w:val="20"/>
        </w:rPr>
        <w:t>(R) is a power set of R),</w:t>
      </w:r>
    </w:p>
    <w:p w:rsidR="00F6067B" w:rsidRPr="00114D61" w:rsidRDefault="00F6067B" w:rsidP="00F6067B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proofErr w:type="gramStart"/>
      <w:r w:rsidRPr="00114D61">
        <w:rPr>
          <w:rFonts w:ascii="Times New Roman" w:hAnsi="Times New Roman" w:cs="Times New Roman"/>
          <w:sz w:val="20"/>
          <w:szCs w:val="20"/>
        </w:rPr>
        <w:t>q0  ϵ</w:t>
      </w:r>
      <w:proofErr w:type="gramEnd"/>
      <w:r w:rsidRPr="00114D61">
        <w:rPr>
          <w:rFonts w:ascii="Times New Roman" w:hAnsi="Times New Roman" w:cs="Times New Roman"/>
          <w:sz w:val="20"/>
          <w:szCs w:val="20"/>
        </w:rPr>
        <w:t xml:space="preserve">  R  is  the  start  state,  and</w:t>
      </w:r>
    </w:p>
    <w:p w:rsidR="00F6067B" w:rsidRPr="00114D61" w:rsidRDefault="00F6067B" w:rsidP="00F6067B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114D61">
        <w:rPr>
          <w:rFonts w:ascii="Times New Roman" w:hAnsi="Times New Roman" w:cs="Times New Roman"/>
          <w:sz w:val="20"/>
          <w:szCs w:val="20"/>
        </w:rPr>
        <w:t xml:space="preserve">F </w:t>
      </w:r>
      <w:r w:rsidRPr="00114D61">
        <w:rPr>
          <w:rFonts w:ascii="Cambria Math" w:hAnsi="Cambria Math" w:cs="Cambria Math"/>
          <w:sz w:val="20"/>
          <w:szCs w:val="20"/>
        </w:rPr>
        <w:t>⊆</w:t>
      </w:r>
      <w:r w:rsidRPr="00114D61">
        <w:rPr>
          <w:rFonts w:ascii="Times New Roman" w:hAnsi="Times New Roman" w:cs="Times New Roman"/>
          <w:sz w:val="20"/>
          <w:szCs w:val="20"/>
        </w:rPr>
        <w:t xml:space="preserve"> R is a set of accept states</w:t>
      </w:r>
    </w:p>
    <w:p w:rsidR="00245468" w:rsidRDefault="000518BC" w:rsidP="005719C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the deadlock to occur, we need a sequence:  </w:t>
      </w:r>
      <w:proofErr w:type="spellStart"/>
      <w:r>
        <w:rPr>
          <w:rFonts w:ascii="Times New Roman" w:hAnsi="Times New Roman" w:cs="Times New Roman"/>
          <w:sz w:val="20"/>
          <w:szCs w:val="20"/>
        </w:rPr>
        <w:t>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(Q) then </w:t>
      </w:r>
      <w:proofErr w:type="spellStart"/>
      <w:r>
        <w:rPr>
          <w:rFonts w:ascii="Times New Roman" w:hAnsi="Times New Roman" w:cs="Times New Roman"/>
          <w:sz w:val="20"/>
          <w:szCs w:val="20"/>
        </w:rPr>
        <w:t>jP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(S) or: </w:t>
      </w:r>
      <w:proofErr w:type="spellStart"/>
      <w:r w:rsidR="007E1D30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(S) then </w:t>
      </w:r>
      <w:proofErr w:type="spellStart"/>
      <w:r w:rsidR="007E1D30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>(Q)</w:t>
      </w:r>
      <w:r w:rsidR="00161A7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61A7A">
        <w:rPr>
          <w:rFonts w:ascii="Times New Roman" w:hAnsi="Times New Roman" w:cs="Times New Roman"/>
          <w:sz w:val="20"/>
          <w:szCs w:val="20"/>
        </w:rPr>
        <w:t>i,j</w:t>
      </w:r>
      <w:proofErr w:type="spellEnd"/>
      <w:r w:rsidR="00161A7A">
        <w:rPr>
          <w:rFonts w:ascii="Times New Roman" w:hAnsi="Times New Roman" w:cs="Times New Roman"/>
          <w:sz w:val="20"/>
          <w:szCs w:val="20"/>
        </w:rPr>
        <w:t>ϵ{1,2} 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E1D30">
        <w:rPr>
          <w:rFonts w:ascii="Times New Roman" w:hAnsi="Times New Roman" w:cs="Times New Roman"/>
          <w:sz w:val="20"/>
          <w:szCs w:val="20"/>
        </w:rPr>
        <w:t>As a result both semaphores become equal zero, and creating a deadlock.</w:t>
      </w:r>
      <w:r w:rsidR="007E1D30" w:rsidRPr="00F6067B">
        <w:rPr>
          <w:rFonts w:ascii="Times New Roman" w:hAnsi="Times New Roman" w:cs="Times New Roman"/>
          <w:sz w:val="20"/>
          <w:szCs w:val="20"/>
        </w:rPr>
        <w:t xml:space="preserve"> </w:t>
      </w:r>
      <w:r w:rsidR="007E1D30">
        <w:rPr>
          <w:rFonts w:ascii="Times New Roman" w:hAnsi="Times New Roman" w:cs="Times New Roman"/>
          <w:sz w:val="20"/>
          <w:szCs w:val="20"/>
        </w:rPr>
        <w:t>From the point of view of the above sequence</w:t>
      </w:r>
      <w:proofErr w:type="gramStart"/>
      <w:r w:rsidR="007E1D30">
        <w:rPr>
          <w:rFonts w:ascii="Times New Roman" w:hAnsi="Times New Roman" w:cs="Times New Roman"/>
          <w:sz w:val="20"/>
          <w:szCs w:val="20"/>
        </w:rPr>
        <w:t>,  a</w:t>
      </w:r>
      <w:proofErr w:type="gramEnd"/>
      <w:r w:rsidR="007E1D30">
        <w:rPr>
          <w:rFonts w:ascii="Times New Roman" w:hAnsi="Times New Roman" w:cs="Times New Roman"/>
          <w:sz w:val="20"/>
          <w:szCs w:val="20"/>
        </w:rPr>
        <w:t xml:space="preserve"> number of a process executing does not matter. Therefore we can ignore a process </w:t>
      </w:r>
      <w:proofErr w:type="gramStart"/>
      <w:r w:rsidR="007E1D30">
        <w:rPr>
          <w:rFonts w:ascii="Times New Roman" w:hAnsi="Times New Roman" w:cs="Times New Roman"/>
          <w:sz w:val="20"/>
          <w:szCs w:val="20"/>
        </w:rPr>
        <w:t>number .</w:t>
      </w:r>
      <w:proofErr w:type="gramEnd"/>
      <w:r w:rsidR="007E1D30">
        <w:rPr>
          <w:rFonts w:ascii="Times New Roman" w:hAnsi="Times New Roman" w:cs="Times New Roman"/>
          <w:sz w:val="20"/>
          <w:szCs w:val="20"/>
        </w:rPr>
        <w:t xml:space="preserve"> Also, a transfer between the two states: 0010 and 0011 does not depend on a process number. </w:t>
      </w:r>
      <w:r w:rsidR="00161A7A">
        <w:rPr>
          <w:rFonts w:ascii="Times New Roman" w:hAnsi="Times New Roman" w:cs="Times New Roman"/>
          <w:sz w:val="20"/>
          <w:szCs w:val="20"/>
        </w:rPr>
        <w:t xml:space="preserve">Both segments of the graph are symmetric. Again, we can ignore the process number (1 and 2). </w:t>
      </w:r>
      <w:r w:rsidR="007E1D30" w:rsidRPr="00F6067B">
        <w:rPr>
          <w:rFonts w:ascii="Times New Roman" w:hAnsi="Times New Roman" w:cs="Times New Roman"/>
          <w:sz w:val="20"/>
          <w:szCs w:val="20"/>
        </w:rPr>
        <w:t>If</w:t>
      </w:r>
      <w:r w:rsidR="00161A7A">
        <w:rPr>
          <w:rFonts w:ascii="Times New Roman" w:hAnsi="Times New Roman" w:cs="Times New Roman"/>
          <w:sz w:val="20"/>
          <w:szCs w:val="20"/>
        </w:rPr>
        <w:t xml:space="preserve"> we ignore a process</w:t>
      </w:r>
      <w:r w:rsidR="00F6067B" w:rsidRPr="00F6067B">
        <w:rPr>
          <w:rFonts w:ascii="Times New Roman" w:hAnsi="Times New Roman" w:cs="Times New Roman"/>
          <w:sz w:val="20"/>
          <w:szCs w:val="20"/>
        </w:rPr>
        <w:t xml:space="preserve"> number on the edges, we may simplify/generalize the </w:t>
      </w:r>
      <w:r w:rsidR="00E63E9B">
        <w:rPr>
          <w:rFonts w:ascii="Times New Roman" w:hAnsi="Times New Roman" w:cs="Times New Roman"/>
          <w:sz w:val="20"/>
          <w:szCs w:val="20"/>
        </w:rPr>
        <w:t xml:space="preserve">graph and substitute it with a </w:t>
      </w:r>
      <w:r w:rsidR="00F6067B" w:rsidRPr="00F6067B">
        <w:rPr>
          <w:rFonts w:ascii="Times New Roman" w:hAnsi="Times New Roman" w:cs="Times New Roman"/>
          <w:sz w:val="20"/>
          <w:szCs w:val="20"/>
        </w:rPr>
        <w:t xml:space="preserve">simple combined graph as on </w:t>
      </w:r>
      <w:r w:rsidR="00F6067B" w:rsidRPr="00245468">
        <w:rPr>
          <w:rFonts w:ascii="Times New Roman" w:hAnsi="Times New Roman" w:cs="Times New Roman"/>
          <w:b/>
          <w:sz w:val="20"/>
          <w:szCs w:val="20"/>
        </w:rPr>
        <w:t>Figure 5</w:t>
      </w:r>
      <w:r w:rsidR="00F6067B" w:rsidRPr="00F6067B">
        <w:rPr>
          <w:rFonts w:ascii="Times New Roman" w:hAnsi="Times New Roman" w:cs="Times New Roman"/>
          <w:sz w:val="20"/>
          <w:szCs w:val="20"/>
        </w:rPr>
        <w:t>:</w:t>
      </w:r>
      <w:r w:rsidR="007E1D30">
        <w:rPr>
          <w:rFonts w:ascii="Times New Roman" w:hAnsi="Times New Roman" w:cs="Times New Roman"/>
          <w:sz w:val="20"/>
          <w:szCs w:val="20"/>
        </w:rPr>
        <w:t xml:space="preserve"> </w:t>
      </w:r>
      <w:r w:rsidR="00F6067B" w:rsidRPr="00F6067B">
        <w:rPr>
          <w:rFonts w:ascii="Times New Roman" w:hAnsi="Times New Roman" w:cs="Times New Roman"/>
          <w:sz w:val="20"/>
          <w:szCs w:val="20"/>
        </w:rPr>
        <w:t xml:space="preserve">Here, </w:t>
      </w:r>
      <w:r w:rsidR="00161A7A">
        <w:rPr>
          <w:rFonts w:ascii="Times New Roman" w:hAnsi="Times New Roman" w:cs="Times New Roman"/>
          <w:sz w:val="20"/>
          <w:szCs w:val="20"/>
        </w:rPr>
        <w:t xml:space="preserve">on an NFA graph </w:t>
      </w:r>
      <w:r w:rsidR="00F6067B" w:rsidRPr="00F6067B">
        <w:rPr>
          <w:rFonts w:ascii="Times New Roman" w:hAnsi="Times New Roman" w:cs="Times New Roman"/>
          <w:sz w:val="20"/>
          <w:szCs w:val="20"/>
        </w:rPr>
        <w:t xml:space="preserve">the state 0011 and an edge </w:t>
      </w:r>
      <w:proofErr w:type="gramStart"/>
      <w:r w:rsidR="00F6067B" w:rsidRPr="00F6067B">
        <w:rPr>
          <w:rFonts w:ascii="Times New Roman" w:hAnsi="Times New Roman" w:cs="Times New Roman"/>
          <w:sz w:val="20"/>
          <w:szCs w:val="20"/>
        </w:rPr>
        <w:t>P(</w:t>
      </w:r>
      <w:proofErr w:type="gramEnd"/>
      <w:r w:rsidR="00F6067B">
        <w:rPr>
          <w:rFonts w:ascii="Times New Roman" w:hAnsi="Times New Roman" w:cs="Times New Roman"/>
          <w:sz w:val="20"/>
          <w:szCs w:val="20"/>
        </w:rPr>
        <w:t xml:space="preserve">) or V() may result either in a </w:t>
      </w:r>
      <w:r w:rsidR="00F6067B" w:rsidRPr="00F6067B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 xml:space="preserve"> 0010 or again in a state 0011 </w:t>
      </w:r>
      <w:r w:rsidR="005719C0">
        <w:rPr>
          <w:rFonts w:ascii="Times New Roman" w:hAnsi="Times New Roman" w:cs="Times New Roman"/>
          <w:sz w:val="20"/>
          <w:szCs w:val="20"/>
        </w:rPr>
        <w:t>. For this rea</w:t>
      </w:r>
      <w:r>
        <w:rPr>
          <w:rFonts w:ascii="Times New Roman" w:hAnsi="Times New Roman" w:cs="Times New Roman"/>
          <w:sz w:val="20"/>
          <w:szCs w:val="20"/>
        </w:rPr>
        <w:t>son, an NFA has been applied</w:t>
      </w:r>
      <w:r w:rsidR="005719C0" w:rsidRPr="00F6067B">
        <w:rPr>
          <w:rFonts w:ascii="Times New Roman" w:hAnsi="Times New Roman" w:cs="Times New Roman"/>
          <w:sz w:val="20"/>
          <w:szCs w:val="20"/>
        </w:rPr>
        <w:t xml:space="preserve">. All </w:t>
      </w:r>
      <w:proofErr w:type="gramStart"/>
      <w:r w:rsidR="005719C0" w:rsidRPr="00F6067B">
        <w:rPr>
          <w:rFonts w:ascii="Times New Roman" w:hAnsi="Times New Roman" w:cs="Times New Roman"/>
          <w:sz w:val="20"/>
          <w:szCs w:val="20"/>
        </w:rPr>
        <w:t>P(</w:t>
      </w:r>
      <w:proofErr w:type="gramEnd"/>
      <w:r w:rsidR="005719C0" w:rsidRPr="00F6067B">
        <w:rPr>
          <w:rFonts w:ascii="Times New Roman" w:hAnsi="Times New Roman" w:cs="Times New Roman"/>
          <w:sz w:val="20"/>
          <w:szCs w:val="20"/>
        </w:rPr>
        <w:t>) operations aroun</w:t>
      </w:r>
      <w:r w:rsidR="005719C0">
        <w:rPr>
          <w:rFonts w:ascii="Times New Roman" w:hAnsi="Times New Roman" w:cs="Times New Roman"/>
          <w:sz w:val="20"/>
          <w:szCs w:val="20"/>
        </w:rPr>
        <w:t xml:space="preserve">d the 0011 state increase a size of the waiting queues, while the V() operations decrease </w:t>
      </w:r>
      <w:r w:rsidR="005719C0">
        <w:rPr>
          <w:rFonts w:ascii="Times New Roman" w:hAnsi="Times New Roman" w:cs="Times New Roman"/>
          <w:sz w:val="20"/>
          <w:szCs w:val="20"/>
        </w:rPr>
        <w:lastRenderedPageBreak/>
        <w:t xml:space="preserve">it. </w:t>
      </w:r>
      <w:r w:rsidR="00F6067B" w:rsidRPr="00F6067B">
        <w:rPr>
          <w:rFonts w:ascii="Times New Roman" w:hAnsi="Times New Roman" w:cs="Times New Roman"/>
          <w:sz w:val="20"/>
          <w:szCs w:val="20"/>
        </w:rPr>
        <w:t>Only the last proce</w:t>
      </w:r>
      <w:r w:rsidR="005719C0">
        <w:rPr>
          <w:rFonts w:ascii="Times New Roman" w:hAnsi="Times New Roman" w:cs="Times New Roman"/>
          <w:sz w:val="20"/>
          <w:szCs w:val="20"/>
        </w:rPr>
        <w:t xml:space="preserve">ss in a waiting queue </w:t>
      </w:r>
      <w:r w:rsidR="00F6067B" w:rsidRPr="00F6067B">
        <w:rPr>
          <w:rFonts w:ascii="Times New Roman" w:hAnsi="Times New Roman" w:cs="Times New Roman"/>
          <w:sz w:val="20"/>
          <w:szCs w:val="20"/>
        </w:rPr>
        <w:t xml:space="preserve">allowed to a CS will change the state from 0011 (where B </w:t>
      </w:r>
      <w:r w:rsidR="00E63E9B">
        <w:rPr>
          <w:rFonts w:ascii="Times New Roman" w:hAnsi="Times New Roman" w:cs="Times New Roman"/>
          <w:sz w:val="20"/>
          <w:szCs w:val="20"/>
        </w:rPr>
        <w:t xml:space="preserve">is equal 1) to a new stet 0010 </w:t>
      </w:r>
      <w:r w:rsidR="00F42CD5">
        <w:rPr>
          <w:rFonts w:ascii="Times New Roman" w:hAnsi="Times New Roman" w:cs="Times New Roman"/>
          <w:sz w:val="20"/>
          <w:szCs w:val="20"/>
        </w:rPr>
        <w:t>(</w:t>
      </w:r>
      <w:r w:rsidR="00F6067B" w:rsidRPr="00F6067B">
        <w:rPr>
          <w:rFonts w:ascii="Times New Roman" w:hAnsi="Times New Roman" w:cs="Times New Roman"/>
          <w:sz w:val="20"/>
          <w:szCs w:val="20"/>
        </w:rPr>
        <w:t>B is equal 0</w:t>
      </w:r>
      <w:r w:rsidR="005719C0">
        <w:rPr>
          <w:rFonts w:ascii="Times New Roman" w:hAnsi="Times New Roman" w:cs="Times New Roman"/>
          <w:sz w:val="20"/>
          <w:szCs w:val="20"/>
        </w:rPr>
        <w:t xml:space="preserve">). It happens by executing a </w:t>
      </w:r>
      <w:proofErr w:type="gramStart"/>
      <w:r w:rsidR="005719C0">
        <w:rPr>
          <w:rFonts w:ascii="Times New Roman" w:hAnsi="Times New Roman" w:cs="Times New Roman"/>
          <w:sz w:val="20"/>
          <w:szCs w:val="20"/>
        </w:rPr>
        <w:t>V(</w:t>
      </w:r>
      <w:proofErr w:type="gramEnd"/>
      <w:r w:rsidR="005719C0">
        <w:rPr>
          <w:rFonts w:ascii="Times New Roman" w:hAnsi="Times New Roman" w:cs="Times New Roman"/>
          <w:sz w:val="20"/>
          <w:szCs w:val="20"/>
        </w:rPr>
        <w:t>) operation.</w:t>
      </w:r>
      <w:r w:rsidR="00C57A00">
        <w:rPr>
          <w:rFonts w:ascii="Times New Roman" w:hAnsi="Times New Roman" w:cs="Times New Roman"/>
          <w:sz w:val="20"/>
          <w:szCs w:val="20"/>
        </w:rPr>
        <w:t xml:space="preserve"> A transfer from a state 1000 (or from a state 0100) to a deadlock state is obtained by a sequence:  </w:t>
      </w:r>
      <w:proofErr w:type="gramStart"/>
      <w:r w:rsidR="00C57A00">
        <w:rPr>
          <w:rFonts w:ascii="Times New Roman" w:hAnsi="Times New Roman" w:cs="Times New Roman"/>
          <w:sz w:val="20"/>
          <w:szCs w:val="20"/>
        </w:rPr>
        <w:t>2P(</w:t>
      </w:r>
      <w:proofErr w:type="gramEnd"/>
      <w:r w:rsidR="00C57A00">
        <w:rPr>
          <w:rFonts w:ascii="Times New Roman" w:hAnsi="Times New Roman" w:cs="Times New Roman"/>
          <w:sz w:val="20"/>
          <w:szCs w:val="20"/>
        </w:rPr>
        <w:t xml:space="preserve">Q) then 1P(S) or 1P(S) and then 2P(Q). </w:t>
      </w:r>
    </w:p>
    <w:p w:rsidR="00245468" w:rsidRDefault="00245468" w:rsidP="005719C0">
      <w:pPr>
        <w:spacing w:before="33" w:after="0" w:line="240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99386" cy="289740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20" cy="28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C0" w:rsidRDefault="005719C0" w:rsidP="005719C0">
      <w:pPr>
        <w:spacing w:before="33" w:after="0" w:line="240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</w:p>
    <w:p w:rsidR="00245468" w:rsidRPr="00C01E77" w:rsidRDefault="005719C0" w:rsidP="005719C0">
      <w:pPr>
        <w:spacing w:before="33" w:after="0" w:line="240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E77">
        <w:rPr>
          <w:rFonts w:ascii="Times New Roman" w:hAnsi="Times New Roman" w:cs="Times New Roman"/>
          <w:sz w:val="20"/>
          <w:szCs w:val="20"/>
        </w:rPr>
        <w:t>Figure 5.</w:t>
      </w:r>
      <w:proofErr w:type="gramEnd"/>
      <w:r w:rsidRPr="00C01E77">
        <w:rPr>
          <w:rFonts w:ascii="Times New Roman" w:hAnsi="Times New Roman" w:cs="Times New Roman"/>
          <w:sz w:val="20"/>
          <w:szCs w:val="20"/>
        </w:rPr>
        <w:t xml:space="preserve"> </w:t>
      </w:r>
      <w:r w:rsidR="0066672A" w:rsidRPr="00C01E77">
        <w:rPr>
          <w:rFonts w:ascii="Times New Roman" w:hAnsi="Times New Roman" w:cs="Times New Roman"/>
          <w:sz w:val="20"/>
          <w:szCs w:val="20"/>
        </w:rPr>
        <w:t xml:space="preserve"> </w:t>
      </w:r>
      <w:r w:rsidRPr="00C01E77">
        <w:rPr>
          <w:rFonts w:ascii="Times New Roman" w:hAnsi="Times New Roman" w:cs="Times New Roman"/>
          <w:sz w:val="20"/>
          <w:szCs w:val="20"/>
        </w:rPr>
        <w:t>NFA graph combined for two processes.</w:t>
      </w:r>
    </w:p>
    <w:p w:rsidR="00245468" w:rsidRDefault="00245468" w:rsidP="00245468">
      <w:pPr>
        <w:spacing w:before="33" w:after="0" w:line="240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F6067B" w:rsidRDefault="00F6067B" w:rsidP="00F029FA">
      <w:pPr>
        <w:spacing w:before="33" w:after="0" w:line="240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6067B">
        <w:rPr>
          <w:rFonts w:ascii="Times New Roman" w:hAnsi="Times New Roman" w:cs="Times New Roman"/>
          <w:sz w:val="20"/>
          <w:szCs w:val="20"/>
        </w:rPr>
        <w:t>The simplified graph does not make this distinction and identifies the two process numbers. Similarly, this identification could be extended further to any numb</w:t>
      </w:r>
      <w:r w:rsidR="00E63E9B">
        <w:rPr>
          <w:rFonts w:ascii="Times New Roman" w:hAnsi="Times New Roman" w:cs="Times New Roman"/>
          <w:sz w:val="20"/>
          <w:szCs w:val="20"/>
        </w:rPr>
        <w:t>er</w:t>
      </w:r>
      <w:r w:rsidRPr="00F6067B">
        <w:rPr>
          <w:rFonts w:ascii="Times New Roman" w:hAnsi="Times New Roman" w:cs="Times New Roman"/>
          <w:sz w:val="20"/>
          <w:szCs w:val="20"/>
        </w:rPr>
        <w:t xml:space="preserve"> of processes, while a g</w:t>
      </w:r>
      <w:r>
        <w:rPr>
          <w:rFonts w:ascii="Times New Roman" w:hAnsi="Times New Roman" w:cs="Times New Roman"/>
          <w:sz w:val="20"/>
          <w:szCs w:val="20"/>
        </w:rPr>
        <w:t>raph would remain the same. The</w:t>
      </w:r>
      <w:r w:rsidR="00E63E9B">
        <w:rPr>
          <w:rFonts w:ascii="Times New Roman" w:hAnsi="Times New Roman" w:cs="Times New Roman"/>
          <w:sz w:val="20"/>
          <w:szCs w:val="20"/>
        </w:rPr>
        <w:t xml:space="preserve"> </w:t>
      </w:r>
      <w:r w:rsidRPr="00F6067B">
        <w:rPr>
          <w:rFonts w:ascii="Times New Roman" w:hAnsi="Times New Roman" w:cs="Times New Roman"/>
          <w:sz w:val="20"/>
          <w:szCs w:val="20"/>
        </w:rPr>
        <w:t xml:space="preserve">above </w:t>
      </w:r>
      <w:r w:rsidR="00561A56" w:rsidRPr="00F6067B">
        <w:rPr>
          <w:rFonts w:ascii="Times New Roman" w:hAnsi="Times New Roman" w:cs="Times New Roman"/>
          <w:sz w:val="20"/>
          <w:szCs w:val="20"/>
        </w:rPr>
        <w:t>method also applies</w:t>
      </w:r>
      <w:r w:rsidRPr="00F6067B">
        <w:rPr>
          <w:rFonts w:ascii="Times New Roman" w:hAnsi="Times New Roman" w:cs="Times New Roman"/>
          <w:sz w:val="20"/>
          <w:szCs w:val="20"/>
        </w:rPr>
        <w:t xml:space="preserve"> to the codes with shared CS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C4AA0" w:rsidRDefault="00FC4AA0" w:rsidP="00F029FA">
      <w:pPr>
        <w:spacing w:before="33" w:after="0" w:line="240" w:lineRule="auto"/>
        <w:ind w:left="2" w:right="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94D1E90" wp14:editId="6E9A1ECD">
            <wp:extent cx="4821078" cy="1819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2NDFA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653" cy="18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A0" w:rsidRDefault="00FC4AA0" w:rsidP="00FC4AA0">
      <w:pPr>
        <w:spacing w:before="33" w:after="0" w:line="240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7C0021" w:rsidRDefault="00FC4AA0" w:rsidP="00FC4AA0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1E77">
        <w:rPr>
          <w:rFonts w:ascii="Times New Roman" w:hAnsi="Times New Roman" w:cs="Times New Roman"/>
          <w:sz w:val="20"/>
          <w:szCs w:val="20"/>
        </w:rPr>
        <w:t>Table 2.</w:t>
      </w:r>
      <w:proofErr w:type="gramEnd"/>
      <w:r w:rsidRPr="00C01E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1E77">
        <w:rPr>
          <w:rFonts w:ascii="Times New Roman" w:hAnsi="Times New Roman" w:cs="Times New Roman"/>
          <w:sz w:val="20"/>
          <w:szCs w:val="20"/>
        </w:rPr>
        <w:t>NDFA.</w:t>
      </w:r>
      <w:proofErr w:type="gramEnd"/>
      <w:r w:rsidRPr="00C01E77">
        <w:rPr>
          <w:rFonts w:ascii="Times New Roman" w:hAnsi="Times New Roman" w:cs="Times New Roman"/>
          <w:sz w:val="20"/>
          <w:szCs w:val="20"/>
        </w:rPr>
        <w:t xml:space="preserve"> Transition function δ</w:t>
      </w:r>
    </w:p>
    <w:p w:rsidR="000518BC" w:rsidRDefault="00161A7A" w:rsidP="00A553B1">
      <w:pPr>
        <w:pStyle w:val="ListParagraph"/>
        <w:numPr>
          <w:ilvl w:val="0"/>
          <w:numId w:val="1"/>
        </w:numPr>
        <w:spacing w:before="33" w:after="0" w:line="275" w:lineRule="auto"/>
        <w:ind w:left="0" w:right="350" w:firstLine="0"/>
        <w:rPr>
          <w:rFonts w:ascii="Times New Roman" w:hAnsi="Times New Roman" w:cs="Times New Roman"/>
          <w:sz w:val="20"/>
          <w:szCs w:val="20"/>
        </w:rPr>
      </w:pPr>
      <w:r w:rsidRPr="00161A7A">
        <w:rPr>
          <w:rFonts w:ascii="Times New Roman" w:hAnsi="Times New Roman" w:cs="Times New Roman"/>
          <w:sz w:val="20"/>
          <w:szCs w:val="20"/>
          <w:u w:val="single"/>
        </w:rPr>
        <w:lastRenderedPageBreak/>
        <w:t>NFA GRAPH FOR ANY NUMBER OF PROCESSES AND SEMAPHORES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1A7A" w:rsidRDefault="00161A7A" w:rsidP="00A553B1">
      <w:pPr>
        <w:pStyle w:val="ListParagraph"/>
        <w:spacing w:before="33" w:after="0" w:line="275" w:lineRule="auto"/>
        <w:ind w:left="0" w:right="350"/>
        <w:rPr>
          <w:rFonts w:ascii="Times New Roman" w:hAnsi="Times New Roman" w:cs="Times New Roman"/>
          <w:sz w:val="20"/>
          <w:szCs w:val="20"/>
          <w:u w:val="single"/>
        </w:rPr>
      </w:pPr>
    </w:p>
    <w:p w:rsidR="00161A7A" w:rsidRPr="00FC4AA0" w:rsidRDefault="00FC4AA0" w:rsidP="00A553B1">
      <w:pPr>
        <w:pStyle w:val="ListParagraph"/>
        <w:spacing w:before="33" w:after="0" w:line="275" w:lineRule="auto"/>
        <w:ind w:left="0" w:right="350"/>
        <w:rPr>
          <w:rFonts w:ascii="Times New Roman" w:hAnsi="Times New Roman" w:cs="Times New Roman"/>
          <w:sz w:val="20"/>
          <w:szCs w:val="20"/>
        </w:rPr>
      </w:pPr>
      <w:r w:rsidRPr="00FC4AA0">
        <w:rPr>
          <w:rFonts w:ascii="Times New Roman" w:hAnsi="Times New Roman" w:cs="Times New Roman"/>
          <w:sz w:val="20"/>
          <w:szCs w:val="20"/>
        </w:rPr>
        <w:t>Similarly to a situation depicted on a Figure 2</w:t>
      </w:r>
      <w:r>
        <w:rPr>
          <w:rFonts w:ascii="Times New Roman" w:hAnsi="Times New Roman" w:cs="Times New Roman"/>
          <w:sz w:val="20"/>
          <w:szCs w:val="20"/>
        </w:rPr>
        <w:t>, let be given a system with m processes and m semaphores.</w:t>
      </w:r>
      <w:r w:rsidR="00BA32A2">
        <w:rPr>
          <w:rFonts w:ascii="Times New Roman" w:hAnsi="Times New Roman" w:cs="Times New Roman"/>
          <w:sz w:val="20"/>
          <w:szCs w:val="20"/>
        </w:rPr>
        <w:t xml:space="preserve"> If at certain moment a </w:t>
      </w:r>
      <w:proofErr w:type="spellStart"/>
      <w:proofErr w:type="gramStart"/>
      <w:r w:rsidR="00BA32A2">
        <w:rPr>
          <w:rFonts w:ascii="Times New Roman" w:hAnsi="Times New Roman" w:cs="Times New Roman"/>
          <w:sz w:val="20"/>
          <w:szCs w:val="20"/>
        </w:rPr>
        <w:t>jP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BA32A2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 xml:space="preserve">) is executed, then a 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iP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Sk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 xml:space="preserve">), the execution of 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iP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 xml:space="preserve">) cannot be performed. Similarly, if the sequence is opposite: </w:t>
      </w:r>
      <w:proofErr w:type="spellStart"/>
      <w:proofErr w:type="gramStart"/>
      <w:r w:rsidR="00BA32A2">
        <w:rPr>
          <w:rFonts w:ascii="Times New Roman" w:hAnsi="Times New Roman" w:cs="Times New Roman"/>
          <w:sz w:val="20"/>
          <w:szCs w:val="20"/>
        </w:rPr>
        <w:t>iP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BA32A2">
        <w:rPr>
          <w:rFonts w:ascii="Times New Roman" w:hAnsi="Times New Roman" w:cs="Times New Roman"/>
          <w:sz w:val="20"/>
          <w:szCs w:val="20"/>
        </w:rPr>
        <w:t>Sk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 xml:space="preserve">) first, then 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jP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 xml:space="preserve">). Both, 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sk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 xml:space="preserve"> become zero, and the next P operation </w:t>
      </w:r>
      <w:proofErr w:type="gramStart"/>
      <w:r w:rsidR="00BA32A2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iP</w:t>
      </w:r>
      <w:proofErr w:type="spellEnd"/>
      <w:proofErr w:type="gramEnd"/>
      <w:r w:rsidR="00BA32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 xml:space="preserve">) or 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jP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A32A2">
        <w:rPr>
          <w:rFonts w:ascii="Times New Roman" w:hAnsi="Times New Roman" w:cs="Times New Roman"/>
          <w:sz w:val="20"/>
          <w:szCs w:val="20"/>
        </w:rPr>
        <w:t>sk</w:t>
      </w:r>
      <w:proofErr w:type="spellEnd"/>
      <w:r w:rsidR="00BA32A2">
        <w:rPr>
          <w:rFonts w:ascii="Times New Roman" w:hAnsi="Times New Roman" w:cs="Times New Roman"/>
          <w:sz w:val="20"/>
          <w:szCs w:val="20"/>
        </w:rPr>
        <w:t xml:space="preserve">) respectively) is blocked. Such a situation result from a position of the above operations and semaphores </w:t>
      </w:r>
      <w:proofErr w:type="spellStart"/>
      <w:proofErr w:type="gramStart"/>
      <w:r w:rsidR="00BA32A2">
        <w:rPr>
          <w:rFonts w:ascii="Times New Roman" w:hAnsi="Times New Roman" w:cs="Times New Roman"/>
          <w:sz w:val="20"/>
          <w:szCs w:val="20"/>
        </w:rPr>
        <w:t>sk</w:t>
      </w:r>
      <w:proofErr w:type="spellEnd"/>
      <w:proofErr w:type="gramEnd"/>
      <w:r w:rsidR="00BA32A2">
        <w:rPr>
          <w:rFonts w:ascii="Times New Roman" w:hAnsi="Times New Roman" w:cs="Times New Roman"/>
          <w:sz w:val="20"/>
          <w:szCs w:val="20"/>
        </w:rPr>
        <w:t xml:space="preserve"> and sl.  </w:t>
      </w:r>
    </w:p>
    <w:p w:rsidR="00161A7A" w:rsidRDefault="00161A7A" w:rsidP="00FC4AA0">
      <w:pPr>
        <w:pStyle w:val="ListParagraph"/>
        <w:spacing w:before="33" w:after="0" w:line="275" w:lineRule="auto"/>
        <w:ind w:left="0" w:right="35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61A7A" w:rsidRDefault="00161A7A" w:rsidP="007C0021">
      <w:pPr>
        <w:pStyle w:val="ListParagraph"/>
        <w:spacing w:before="33" w:after="0" w:line="275" w:lineRule="auto"/>
        <w:ind w:left="0" w:right="35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83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793"/>
        <w:gridCol w:w="1129"/>
        <w:gridCol w:w="793"/>
        <w:gridCol w:w="1128"/>
        <w:gridCol w:w="793"/>
        <w:gridCol w:w="1343"/>
      </w:tblGrid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**P1**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**P2**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**Pi**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proofErr w:type="spell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Pj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**Pm**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1P(S1)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2P(S1)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proofErr w:type="gram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iP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S1).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jP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(S1)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S1).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1P(S2)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2P(S2)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iP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S2).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jP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(S2)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BA32A2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C97A7" wp14:editId="28329AD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73660</wp:posOffset>
                      </wp:positionV>
                      <wp:extent cx="1" cy="171450"/>
                      <wp:effectExtent l="95250" t="0" r="57150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71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37.45pt;margin-top:5.8pt;width:0;height:13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8B14A6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AF449" wp14:editId="7A2A679D">
                      <wp:simplePos x="0" y="0"/>
                      <wp:positionH relativeFrom="column">
                        <wp:posOffset>542291</wp:posOffset>
                      </wp:positionH>
                      <wp:positionV relativeFrom="paragraph">
                        <wp:posOffset>73660</wp:posOffset>
                      </wp:positionV>
                      <wp:extent cx="733424" cy="1"/>
                      <wp:effectExtent l="38100" t="76200" r="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4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42.7pt;margin-top:5.8pt;width:57.75pt;height:0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" strokecolor="black [3213]" strokeweight="1.5pt">
                      <v:stroke endarrow="open"/>
                    </v:shape>
                  </w:pict>
                </mc:Fallback>
              </mc:AlternateContent>
            </w:r>
            <w:proofErr w:type="spellStart"/>
            <w:proofErr w:type="gramStart"/>
            <w:r w:rsidR="00FC4AA0">
              <w:rPr>
                <w:rFonts w:ascii="Times New Roman" w:hAnsi="Times New Roman" w:cs="Times New Roman"/>
                <w:sz w:val="18"/>
                <w:szCs w:val="18"/>
              </w:rPr>
              <w:t>iP</w:t>
            </w:r>
            <w:proofErr w:type="spellEnd"/>
            <w:r w:rsidR="00FC4A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="00FC4AA0"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proofErr w:type="spellEnd"/>
            <w:r w:rsidR="00FC4AA0" w:rsidRPr="007C002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FC4AA0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1P(Si)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2P(Si)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FC4AA0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Sl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7C0021" w:rsidRPr="007C00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FC4AA0" w:rsidP="00FC4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1P(</w:t>
            </w:r>
            <w:proofErr w:type="spell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Sj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2P(</w:t>
            </w:r>
            <w:proofErr w:type="spell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Sj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1P(Sm)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2P(Sm)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---- CS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---- CS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--CS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--CS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--CS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1V(S1)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2V(S1)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1V(S2)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2V(S2)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pStyle w:val="ListParagraph"/>
              <w:spacing w:before="33" w:line="275" w:lineRule="auto"/>
              <w:ind w:left="0"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pStyle w:val="ListParagraph"/>
              <w:spacing w:before="33" w:line="275" w:lineRule="auto"/>
              <w:ind w:left="0"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pStyle w:val="ListParagraph"/>
              <w:spacing w:before="33" w:line="275" w:lineRule="auto"/>
              <w:ind w:left="0"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pStyle w:val="ListParagraph"/>
              <w:spacing w:before="33" w:line="275" w:lineRule="auto"/>
              <w:ind w:left="0"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pStyle w:val="ListParagraph"/>
              <w:spacing w:before="33" w:line="275" w:lineRule="auto"/>
              <w:ind w:left="0"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pStyle w:val="ListParagraph"/>
              <w:spacing w:before="33" w:line="275" w:lineRule="auto"/>
              <w:ind w:left="0"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pStyle w:val="ListParagraph"/>
              <w:spacing w:before="33" w:line="275" w:lineRule="auto"/>
              <w:ind w:left="0"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pStyle w:val="ListParagraph"/>
              <w:spacing w:before="33" w:line="275" w:lineRule="auto"/>
              <w:ind w:left="0"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7C0021" w:rsidRPr="007C0021" w:rsidTr="005A0C9A">
        <w:tc>
          <w:tcPr>
            <w:tcW w:w="1173" w:type="dxa"/>
          </w:tcPr>
          <w:p w:rsidR="007C0021" w:rsidRPr="007C0021" w:rsidRDefault="007C0021" w:rsidP="007C0021">
            <w:pPr>
              <w:spacing w:before="33" w:line="275" w:lineRule="auto"/>
              <w:ind w:righ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1V(Sm)</w:t>
            </w:r>
          </w:p>
        </w:tc>
        <w:tc>
          <w:tcPr>
            <w:tcW w:w="1173" w:type="dxa"/>
          </w:tcPr>
          <w:p w:rsidR="007C0021" w:rsidRPr="007C0021" w:rsidRDefault="007C0021" w:rsidP="007C0021">
            <w:pPr>
              <w:spacing w:before="33" w:line="275" w:lineRule="auto"/>
              <w:ind w:righ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2V(Sm)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spacing w:before="33" w:line="275" w:lineRule="auto"/>
              <w:ind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9" w:type="dxa"/>
          </w:tcPr>
          <w:p w:rsidR="007C0021" w:rsidRPr="007C0021" w:rsidRDefault="007C0021" w:rsidP="007C0021">
            <w:pPr>
              <w:spacing w:before="33" w:line="275" w:lineRule="auto"/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(Sm)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spacing w:before="33" w:line="275" w:lineRule="auto"/>
              <w:ind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128" w:type="dxa"/>
          </w:tcPr>
          <w:p w:rsidR="007C0021" w:rsidRPr="007C0021" w:rsidRDefault="007C0021" w:rsidP="007C0021">
            <w:pPr>
              <w:spacing w:before="33" w:line="27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jV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(Sm)</w:t>
            </w:r>
          </w:p>
        </w:tc>
        <w:tc>
          <w:tcPr>
            <w:tcW w:w="793" w:type="dxa"/>
          </w:tcPr>
          <w:p w:rsidR="007C0021" w:rsidRPr="007C0021" w:rsidRDefault="007C0021" w:rsidP="007C0021">
            <w:pPr>
              <w:spacing w:before="33" w:line="275" w:lineRule="auto"/>
              <w:ind w:right="3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343" w:type="dxa"/>
          </w:tcPr>
          <w:p w:rsidR="007C0021" w:rsidRPr="007C0021" w:rsidRDefault="007C0021" w:rsidP="007C0021">
            <w:pPr>
              <w:spacing w:before="33" w:line="27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  <w:proofErr w:type="spellEnd"/>
            <w:r w:rsidRPr="007C0021">
              <w:rPr>
                <w:rFonts w:ascii="Times New Roman" w:hAnsi="Times New Roman" w:cs="Times New Roman"/>
                <w:sz w:val="18"/>
                <w:szCs w:val="18"/>
              </w:rPr>
              <w:t>(Sm)</w:t>
            </w:r>
          </w:p>
        </w:tc>
      </w:tr>
    </w:tbl>
    <w:p w:rsidR="000518BC" w:rsidRDefault="000518BC" w:rsidP="000518BC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</w:p>
    <w:p w:rsidR="005A0C9A" w:rsidRDefault="005A0C9A" w:rsidP="000518BC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5A0C9A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above </w:t>
      </w: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FC4AA0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0518BC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0518BC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0518BC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0518BC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0CE444B" wp14:editId="041EB3DD">
            <wp:extent cx="3609975" cy="405109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60" cy="40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A0" w:rsidRDefault="00FC4AA0" w:rsidP="000518BC">
      <w:pPr>
        <w:spacing w:before="33" w:after="0" w:line="275" w:lineRule="auto"/>
        <w:ind w:left="2" w:right="350"/>
        <w:jc w:val="center"/>
        <w:rPr>
          <w:rFonts w:ascii="Times New Roman" w:hAnsi="Times New Roman" w:cs="Times New Roman"/>
          <w:sz w:val="20"/>
          <w:szCs w:val="20"/>
        </w:rPr>
      </w:pPr>
    </w:p>
    <w:p w:rsidR="000518BC" w:rsidRDefault="000518BC" w:rsidP="000518BC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0518BC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FC4AA0" w:rsidRDefault="00FC4AA0" w:rsidP="000518BC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0518BC" w:rsidRDefault="000518BC" w:rsidP="000518BC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Figure 6.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compound graph for any two processes Pi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and for any two semaphores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Pr="000518BC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0518BC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Pr="000518BC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proofErr w:type="gramEnd"/>
    </w:p>
    <w:p w:rsidR="000518BC" w:rsidRDefault="000518BC" w:rsidP="000518BC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0518BC" w:rsidRDefault="000518BC" w:rsidP="000518BC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0518BC" w:rsidRDefault="000518BC" w:rsidP="000518BC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0518BC" w:rsidRDefault="000518BC" w:rsidP="000518BC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0518BC" w:rsidRDefault="000518BC" w:rsidP="000518BC">
      <w:pPr>
        <w:spacing w:before="33" w:after="0" w:line="275" w:lineRule="auto"/>
        <w:ind w:right="350"/>
        <w:rPr>
          <w:rFonts w:ascii="Times New Roman" w:hAnsi="Times New Roman" w:cs="Times New Roman"/>
          <w:sz w:val="20"/>
          <w:szCs w:val="20"/>
        </w:rPr>
      </w:pPr>
    </w:p>
    <w:p w:rsidR="00F42CD5" w:rsidRPr="00C107F1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  <w:u w:val="single"/>
        </w:rPr>
      </w:pPr>
      <w:r w:rsidRPr="00F42CD5">
        <w:rPr>
          <w:rFonts w:ascii="Times New Roman" w:hAnsi="Times New Roman" w:cs="Times New Roman"/>
          <w:sz w:val="20"/>
          <w:szCs w:val="20"/>
        </w:rPr>
        <w:t xml:space="preserve">4.   </w:t>
      </w:r>
      <w:r w:rsidRPr="00C107F1">
        <w:rPr>
          <w:rFonts w:ascii="Times New Roman" w:hAnsi="Times New Roman" w:cs="Times New Roman"/>
          <w:sz w:val="20"/>
          <w:szCs w:val="20"/>
          <w:u w:val="single"/>
        </w:rPr>
        <w:t>CONCLUSION</w:t>
      </w:r>
    </w:p>
    <w:p w:rsidR="00F42CD5" w:rsidRPr="00F42CD5" w:rsidRDefault="00F42CD5" w:rsidP="00F029FA">
      <w:pPr>
        <w:spacing w:after="0" w:line="240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42CD5" w:rsidRPr="00F42CD5" w:rsidRDefault="00A95C18" w:rsidP="00F029FA">
      <w:pPr>
        <w:tabs>
          <w:tab w:val="left" w:pos="567"/>
        </w:tabs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2CD5" w:rsidRPr="00F42CD5">
        <w:rPr>
          <w:rFonts w:ascii="Times New Roman" w:hAnsi="Times New Roman" w:cs="Times New Roman"/>
          <w:sz w:val="20"/>
          <w:szCs w:val="20"/>
        </w:rPr>
        <w:t xml:space="preserve">In order to apply the FA in education, a theoretical basis of the method had to be built, and a reference to the Automata Theory had to be specified. Our </w:t>
      </w:r>
      <w:proofErr w:type="spellStart"/>
      <w:r w:rsidR="00F42CD5" w:rsidRPr="00F42CD5">
        <w:rPr>
          <w:rFonts w:ascii="Times New Roman" w:hAnsi="Times New Roman" w:cs="Times New Roman"/>
          <w:sz w:val="20"/>
          <w:szCs w:val="20"/>
        </w:rPr>
        <w:t>CSc</w:t>
      </w:r>
      <w:proofErr w:type="spellEnd"/>
      <w:r w:rsidR="00F42CD5" w:rsidRPr="00F42CD5">
        <w:rPr>
          <w:rFonts w:ascii="Times New Roman" w:hAnsi="Times New Roman" w:cs="Times New Roman"/>
          <w:sz w:val="20"/>
          <w:szCs w:val="20"/>
        </w:rPr>
        <w:t xml:space="preserve"> education program, especially the Operating Sy</w:t>
      </w:r>
      <w:r w:rsidR="000E36CE">
        <w:rPr>
          <w:rFonts w:ascii="Times New Roman" w:hAnsi="Times New Roman" w:cs="Times New Roman"/>
          <w:sz w:val="20"/>
          <w:szCs w:val="20"/>
        </w:rPr>
        <w:t>stems class has been successful</w:t>
      </w:r>
      <w:r w:rsidR="00F42CD5" w:rsidRPr="00F42CD5">
        <w:rPr>
          <w:rFonts w:ascii="Times New Roman" w:hAnsi="Times New Roman" w:cs="Times New Roman"/>
          <w:sz w:val="20"/>
          <w:szCs w:val="20"/>
        </w:rPr>
        <w:t>ly using this method, i.e. it he</w:t>
      </w:r>
      <w:r w:rsidR="000E36CE">
        <w:rPr>
          <w:rFonts w:ascii="Times New Roman" w:hAnsi="Times New Roman" w:cs="Times New Roman"/>
          <w:sz w:val="20"/>
          <w:szCs w:val="20"/>
        </w:rPr>
        <w:t>lped the professors in explain</w:t>
      </w:r>
      <w:r w:rsidR="00F42CD5" w:rsidRPr="00F42CD5">
        <w:rPr>
          <w:rFonts w:ascii="Times New Roman" w:hAnsi="Times New Roman" w:cs="Times New Roman"/>
          <w:sz w:val="20"/>
          <w:szCs w:val="20"/>
        </w:rPr>
        <w:t>ing the OS topics and helpe</w:t>
      </w:r>
      <w:r w:rsidR="000E36CE">
        <w:rPr>
          <w:rFonts w:ascii="Times New Roman" w:hAnsi="Times New Roman" w:cs="Times New Roman"/>
          <w:sz w:val="20"/>
          <w:szCs w:val="20"/>
        </w:rPr>
        <w:t>d students in better understand</w:t>
      </w:r>
      <w:r w:rsidR="00F42CD5" w:rsidRPr="00F42CD5">
        <w:rPr>
          <w:rFonts w:ascii="Times New Roman" w:hAnsi="Times New Roman" w:cs="Times New Roman"/>
          <w:sz w:val="20"/>
          <w:szCs w:val="20"/>
        </w:rPr>
        <w:t>ing those quite complex phenomena. Application of the FA (DFA and NFA) for the concurrent processes modelling</w:t>
      </w:r>
      <w:r w:rsidR="000E36CE">
        <w:rPr>
          <w:rFonts w:ascii="Times New Roman" w:hAnsi="Times New Roman" w:cs="Times New Roman"/>
          <w:sz w:val="20"/>
          <w:szCs w:val="20"/>
        </w:rPr>
        <w:t xml:space="preserve"> </w:t>
      </w:r>
      <w:r w:rsidR="00F42CD5" w:rsidRPr="00F42CD5">
        <w:rPr>
          <w:rFonts w:ascii="Times New Roman" w:hAnsi="Times New Roman" w:cs="Times New Roman"/>
          <w:sz w:val="20"/>
          <w:szCs w:val="20"/>
        </w:rPr>
        <w:t>with binary semaphores is relatively simple and makes more detailed models than the SRAGs, especially with respect to sequence of execution. The method is based on generic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proofErr w:type="gramStart"/>
      <w:r w:rsidRPr="00F42CD5">
        <w:rPr>
          <w:rFonts w:ascii="Times New Roman" w:hAnsi="Times New Roman" w:cs="Times New Roman"/>
          <w:sz w:val="20"/>
          <w:szCs w:val="20"/>
        </w:rPr>
        <w:t>finite</w:t>
      </w:r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 state automata introduced to the students in the early stages of study, and the method is quite intuitive.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 xml:space="preserve">5. </w:t>
      </w:r>
      <w:r w:rsidRPr="00C107F1">
        <w:rPr>
          <w:rFonts w:ascii="Times New Roman" w:hAnsi="Times New Roman" w:cs="Times New Roman"/>
          <w:sz w:val="20"/>
          <w:szCs w:val="20"/>
          <w:u w:val="single"/>
        </w:rPr>
        <w:t>REFERENCES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>[1]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Silberschatz,A</w:t>
      </w:r>
      <w:proofErr w:type="spellEnd"/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 at a</w:t>
      </w:r>
      <w:r w:rsidR="000E36CE">
        <w:rPr>
          <w:rFonts w:ascii="Times New Roman" w:hAnsi="Times New Roman" w:cs="Times New Roman"/>
          <w:sz w:val="20"/>
          <w:szCs w:val="20"/>
        </w:rPr>
        <w:t>ll, 2012. Operating System Con</w:t>
      </w:r>
      <w:r w:rsidRPr="00F42CD5">
        <w:rPr>
          <w:rFonts w:ascii="Times New Roman" w:hAnsi="Times New Roman" w:cs="Times New Roman"/>
          <w:sz w:val="20"/>
          <w:szCs w:val="20"/>
        </w:rPr>
        <w:t xml:space="preserve">cepts, John Wiley &amp; Sons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Inc</w:t>
      </w:r>
      <w:proofErr w:type="spellEnd"/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>[2]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Tanenbaum,S</w:t>
      </w:r>
      <w:proofErr w:type="spellEnd"/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. and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Bos,H</w:t>
      </w:r>
      <w:proofErr w:type="spellEnd"/>
      <w:r w:rsidRPr="00F42CD5">
        <w:rPr>
          <w:rFonts w:ascii="Times New Roman" w:hAnsi="Times New Roman" w:cs="Times New Roman"/>
          <w:sz w:val="20"/>
          <w:szCs w:val="20"/>
        </w:rPr>
        <w:t xml:space="preserve">. 2013. 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>Modern Operating</w:t>
      </w:r>
      <w:r>
        <w:rPr>
          <w:rFonts w:ascii="Times New Roman" w:hAnsi="Times New Roman" w:cs="Times New Roman"/>
          <w:sz w:val="20"/>
          <w:szCs w:val="20"/>
        </w:rPr>
        <w:t xml:space="preserve"> Systems, Pearson.</w:t>
      </w:r>
      <w:proofErr w:type="gramEnd"/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 xml:space="preserve">[3]  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Schreyer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>,B</w:t>
      </w:r>
      <w:proofErr w:type="spellEnd"/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. and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Kosinski,K</w:t>
      </w:r>
      <w:proofErr w:type="spellEnd"/>
      <w:r w:rsidRPr="00F42CD5">
        <w:rPr>
          <w:rFonts w:ascii="Times New Roman" w:hAnsi="Times New Roman" w:cs="Times New Roman"/>
          <w:sz w:val="20"/>
          <w:szCs w:val="20"/>
        </w:rPr>
        <w:t xml:space="preserve">.. 2010. Critical resources software and control modeling with finite automata, Theoretical and Applied Informatics, 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>Vol.22(</w:t>
      </w:r>
      <w:proofErr w:type="gramEnd"/>
      <w:r w:rsidRPr="00F42CD5">
        <w:rPr>
          <w:rFonts w:ascii="Times New Roman" w:hAnsi="Times New Roman" w:cs="Times New Roman"/>
          <w:sz w:val="20"/>
          <w:szCs w:val="20"/>
        </w:rPr>
        <w:t>2010), no.3 pp.155-163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>[4]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Rataj,A</w:t>
      </w:r>
      <w:proofErr w:type="spellEnd"/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Wozna,B</w:t>
      </w:r>
      <w:proofErr w:type="spellEnd"/>
      <w:r w:rsidRPr="00F42CD5">
        <w:rPr>
          <w:rFonts w:ascii="Times New Roman" w:hAnsi="Times New Roman" w:cs="Times New Roman"/>
          <w:sz w:val="20"/>
          <w:szCs w:val="20"/>
        </w:rPr>
        <w:t>., an</w:t>
      </w:r>
      <w:r w:rsidR="009307B5">
        <w:rPr>
          <w:rFonts w:ascii="Times New Roman" w:hAnsi="Times New Roman" w:cs="Times New Roman"/>
          <w:sz w:val="20"/>
          <w:szCs w:val="20"/>
        </w:rPr>
        <w:t xml:space="preserve">d </w:t>
      </w:r>
      <w:proofErr w:type="spellStart"/>
      <w:r w:rsidR="009307B5">
        <w:rPr>
          <w:rFonts w:ascii="Times New Roman" w:hAnsi="Times New Roman" w:cs="Times New Roman"/>
          <w:sz w:val="20"/>
          <w:szCs w:val="20"/>
        </w:rPr>
        <w:t>Zbrzezny</w:t>
      </w:r>
      <w:proofErr w:type="spellEnd"/>
      <w:r w:rsidR="009307B5">
        <w:rPr>
          <w:rFonts w:ascii="Times New Roman" w:hAnsi="Times New Roman" w:cs="Times New Roman"/>
          <w:sz w:val="20"/>
          <w:szCs w:val="20"/>
        </w:rPr>
        <w:t xml:space="preserve">, A. 2009. </w:t>
      </w:r>
      <w:proofErr w:type="gramStart"/>
      <w:r w:rsidR="009307B5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9307B5">
        <w:rPr>
          <w:rFonts w:ascii="Times New Roman" w:hAnsi="Times New Roman" w:cs="Times New Roman"/>
          <w:sz w:val="20"/>
          <w:szCs w:val="20"/>
        </w:rPr>
        <w:t>Transla</w:t>
      </w:r>
      <w:proofErr w:type="spellEnd"/>
      <w:r w:rsidR="009307B5">
        <w:rPr>
          <w:rFonts w:ascii="Times New Roman" w:hAnsi="Times New Roman" w:cs="Times New Roman"/>
          <w:sz w:val="20"/>
          <w:szCs w:val="20"/>
        </w:rPr>
        <w:t>-</w:t>
      </w:r>
      <w:r w:rsidRPr="00F42CD5">
        <w:rPr>
          <w:rFonts w:ascii="Times New Roman" w:hAnsi="Times New Roman" w:cs="Times New Roman"/>
          <w:sz w:val="20"/>
          <w:szCs w:val="20"/>
        </w:rPr>
        <w:t xml:space="preserve">tor of Java Programs to TADDs,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Fundam</w:t>
      </w:r>
      <w:proofErr w:type="spellEnd"/>
      <w:r w:rsidRPr="00F42CD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 Inform.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>93(1-3): 305-324 (2009)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 xml:space="preserve">[5].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Beier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>,Ch</w:t>
      </w:r>
      <w:proofErr w:type="spellEnd"/>
      <w:proofErr w:type="gramEnd"/>
      <w:r w:rsidRPr="00F42CD5">
        <w:rPr>
          <w:rFonts w:ascii="Times New Roman" w:hAnsi="Times New Roman" w:cs="Times New Roman"/>
          <w:sz w:val="20"/>
          <w:szCs w:val="20"/>
        </w:rPr>
        <w:t>., and Kaoten,J.2008. Principles of Model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CD5">
        <w:rPr>
          <w:rFonts w:ascii="Times New Roman" w:hAnsi="Times New Roman" w:cs="Times New Roman"/>
          <w:sz w:val="20"/>
          <w:szCs w:val="20"/>
        </w:rPr>
        <w:t xml:space="preserve">Checking, 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 MIT Press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>[6]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Schreyer,B</w:t>
      </w:r>
      <w:proofErr w:type="spellEnd"/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. and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Bozic.V</w:t>
      </w:r>
      <w:proofErr w:type="spellEnd"/>
      <w:r w:rsidRPr="00F42CD5">
        <w:rPr>
          <w:rFonts w:ascii="Times New Roman" w:hAnsi="Times New Roman" w:cs="Times New Roman"/>
          <w:sz w:val="20"/>
          <w:szCs w:val="20"/>
        </w:rPr>
        <w:t>. 2006.  Deterministic finite automata for critical section modelling. ACM SIGCSE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CD5">
        <w:rPr>
          <w:rFonts w:ascii="Times New Roman" w:hAnsi="Times New Roman" w:cs="Times New Roman"/>
          <w:sz w:val="20"/>
          <w:szCs w:val="20"/>
        </w:rPr>
        <w:t>11th, Bologna, Italy, June 26-28, 2006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>[7]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>.  Sipser,M.1997</w:t>
      </w:r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>Introdu</w:t>
      </w:r>
      <w:r w:rsidR="000E36CE">
        <w:rPr>
          <w:rFonts w:ascii="Times New Roman" w:hAnsi="Times New Roman" w:cs="Times New Roman"/>
          <w:sz w:val="20"/>
          <w:szCs w:val="20"/>
        </w:rPr>
        <w:t>ction to the theory of computa</w:t>
      </w:r>
      <w:r w:rsidRPr="00F42CD5">
        <w:rPr>
          <w:rFonts w:ascii="Times New Roman" w:hAnsi="Times New Roman" w:cs="Times New Roman"/>
          <w:sz w:val="20"/>
          <w:szCs w:val="20"/>
        </w:rPr>
        <w:t>tion.</w:t>
      </w:r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 PWS Publishing Company (1997)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>[8]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>.  UPPAAL</w:t>
      </w:r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 software (  http://www.uppaal.org/ )</w:t>
      </w:r>
    </w:p>
    <w:p w:rsidR="00F42CD5" w:rsidRPr="00F42CD5" w:rsidRDefault="000E36CE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[9]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>
        <w:rPr>
          <w:rFonts w:ascii="Times New Roman" w:hAnsi="Times New Roman" w:cs="Times New Roman"/>
          <w:sz w:val="20"/>
          <w:szCs w:val="20"/>
        </w:rPr>
        <w:t>Lamport,L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 1974.  A</w:t>
      </w:r>
      <w:r w:rsidR="00F42CD5" w:rsidRPr="00F42C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2CD5" w:rsidRPr="00F42CD5">
        <w:rPr>
          <w:rFonts w:ascii="Times New Roman" w:hAnsi="Times New Roman" w:cs="Times New Roman"/>
          <w:sz w:val="20"/>
          <w:szCs w:val="20"/>
        </w:rPr>
        <w:t>new  solution</w:t>
      </w:r>
      <w:proofErr w:type="gramEnd"/>
      <w:r w:rsidR="00F42CD5" w:rsidRPr="00F42CD5">
        <w:rPr>
          <w:rFonts w:ascii="Times New Roman" w:hAnsi="Times New Roman" w:cs="Times New Roman"/>
          <w:sz w:val="20"/>
          <w:szCs w:val="20"/>
        </w:rPr>
        <w:t xml:space="preserve">  of  </w:t>
      </w:r>
      <w:proofErr w:type="spellStart"/>
      <w:r w:rsidR="00F42CD5" w:rsidRPr="00F42CD5">
        <w:rPr>
          <w:rFonts w:ascii="Times New Roman" w:hAnsi="Times New Roman" w:cs="Times New Roman"/>
          <w:sz w:val="20"/>
          <w:szCs w:val="20"/>
        </w:rPr>
        <w:t>Dijkstra’s</w:t>
      </w:r>
      <w:proofErr w:type="spellEnd"/>
      <w:r w:rsidR="00F42CD5" w:rsidRPr="00F42CD5">
        <w:rPr>
          <w:rFonts w:ascii="Times New Roman" w:hAnsi="Times New Roman" w:cs="Times New Roman"/>
          <w:sz w:val="20"/>
          <w:szCs w:val="20"/>
        </w:rPr>
        <w:t xml:space="preserve">  Con- current Programming Problem. Communications of the ACM 17</w:t>
      </w:r>
      <w:proofErr w:type="gramStart"/>
      <w:r w:rsidR="00F42CD5" w:rsidRPr="00F42CD5">
        <w:rPr>
          <w:rFonts w:ascii="Times New Roman" w:hAnsi="Times New Roman" w:cs="Times New Roman"/>
          <w:sz w:val="20"/>
          <w:szCs w:val="20"/>
        </w:rPr>
        <w:t>,8</w:t>
      </w:r>
      <w:proofErr w:type="gramEnd"/>
      <w:r w:rsidR="00F42CD5" w:rsidRPr="00F42CD5">
        <w:rPr>
          <w:rFonts w:ascii="Times New Roman" w:hAnsi="Times New Roman" w:cs="Times New Roman"/>
          <w:sz w:val="20"/>
          <w:szCs w:val="20"/>
        </w:rPr>
        <w:t xml:space="preserve"> (August 1974), pp. 453-455</w:t>
      </w:r>
    </w:p>
    <w:p w:rsidR="00F42CD5" w:rsidRPr="00F42CD5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 xml:space="preserve">[10].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Arnold</w:t>
      </w:r>
      <w:proofErr w:type="gramStart"/>
      <w:r w:rsidRPr="00F42CD5">
        <w:rPr>
          <w:rFonts w:ascii="Times New Roman" w:hAnsi="Times New Roman" w:cs="Times New Roman"/>
          <w:sz w:val="20"/>
          <w:szCs w:val="20"/>
        </w:rPr>
        <w:t>,A</w:t>
      </w:r>
      <w:proofErr w:type="spellEnd"/>
      <w:proofErr w:type="gramEnd"/>
      <w:r w:rsidRPr="00F42CD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42CD5">
        <w:rPr>
          <w:rFonts w:ascii="Times New Roman" w:hAnsi="Times New Roman" w:cs="Times New Roman"/>
          <w:sz w:val="20"/>
          <w:szCs w:val="20"/>
        </w:rPr>
        <w:t>FiniteTransition</w:t>
      </w:r>
      <w:proofErr w:type="spellEnd"/>
      <w:r w:rsidRPr="00F42CD5">
        <w:rPr>
          <w:rFonts w:ascii="Times New Roman" w:hAnsi="Times New Roman" w:cs="Times New Roman"/>
          <w:sz w:val="20"/>
          <w:szCs w:val="20"/>
        </w:rPr>
        <w:t xml:space="preserve"> Systems, Prentice Hall,</w:t>
      </w:r>
    </w:p>
    <w:p w:rsidR="00F42CD5" w:rsidRPr="00F6067B" w:rsidRDefault="00F42CD5" w:rsidP="00F42CD5">
      <w:pPr>
        <w:spacing w:before="33" w:after="0" w:line="275" w:lineRule="auto"/>
        <w:ind w:left="2" w:right="350"/>
        <w:rPr>
          <w:rFonts w:ascii="Times New Roman" w:hAnsi="Times New Roman" w:cs="Times New Roman"/>
          <w:sz w:val="20"/>
          <w:szCs w:val="20"/>
        </w:rPr>
      </w:pPr>
      <w:r w:rsidRPr="00F42CD5">
        <w:rPr>
          <w:rFonts w:ascii="Times New Roman" w:hAnsi="Times New Roman" w:cs="Times New Roman"/>
          <w:sz w:val="20"/>
          <w:szCs w:val="20"/>
        </w:rPr>
        <w:t>1994.</w:t>
      </w:r>
    </w:p>
    <w:sectPr w:rsidR="00F42CD5" w:rsidRPr="00F6067B" w:rsidSect="00012C2B">
      <w:type w:val="continuous"/>
      <w:pgSz w:w="11909" w:h="16834" w:code="9"/>
      <w:pgMar w:top="1728" w:right="1440" w:bottom="4320" w:left="1728" w:header="1440" w:footer="4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81" w:rsidRDefault="00E67781" w:rsidP="00AF4B64">
      <w:pPr>
        <w:spacing w:after="0" w:line="240" w:lineRule="auto"/>
      </w:pPr>
      <w:r>
        <w:separator/>
      </w:r>
    </w:p>
  </w:endnote>
  <w:endnote w:type="continuationSeparator" w:id="0">
    <w:p w:rsidR="00E67781" w:rsidRDefault="00E67781" w:rsidP="00A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81" w:rsidRDefault="00E67781" w:rsidP="00AF4B64">
      <w:pPr>
        <w:spacing w:after="0" w:line="240" w:lineRule="auto"/>
      </w:pPr>
      <w:r>
        <w:separator/>
      </w:r>
    </w:p>
  </w:footnote>
  <w:footnote w:type="continuationSeparator" w:id="0">
    <w:p w:rsidR="00E67781" w:rsidRDefault="00E67781" w:rsidP="00AF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1436"/>
    <w:multiLevelType w:val="hybridMultilevel"/>
    <w:tmpl w:val="008E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31"/>
    <w:rsid w:val="00012C2B"/>
    <w:rsid w:val="00037BC4"/>
    <w:rsid w:val="00042751"/>
    <w:rsid w:val="000518BC"/>
    <w:rsid w:val="00087803"/>
    <w:rsid w:val="000915B8"/>
    <w:rsid w:val="000A512B"/>
    <w:rsid w:val="000A669C"/>
    <w:rsid w:val="000A7B26"/>
    <w:rsid w:val="000D069A"/>
    <w:rsid w:val="000E36CE"/>
    <w:rsid w:val="000F5B21"/>
    <w:rsid w:val="0010536C"/>
    <w:rsid w:val="00114D61"/>
    <w:rsid w:val="001427FD"/>
    <w:rsid w:val="00161A7A"/>
    <w:rsid w:val="002106B2"/>
    <w:rsid w:val="00221652"/>
    <w:rsid w:val="00241624"/>
    <w:rsid w:val="00245468"/>
    <w:rsid w:val="002B56D6"/>
    <w:rsid w:val="002B77BE"/>
    <w:rsid w:val="002F3C60"/>
    <w:rsid w:val="003008CF"/>
    <w:rsid w:val="003B5034"/>
    <w:rsid w:val="003C11D2"/>
    <w:rsid w:val="0045131E"/>
    <w:rsid w:val="004C62E4"/>
    <w:rsid w:val="004E1B66"/>
    <w:rsid w:val="004E5183"/>
    <w:rsid w:val="004E6B12"/>
    <w:rsid w:val="00527B58"/>
    <w:rsid w:val="00530652"/>
    <w:rsid w:val="005321DF"/>
    <w:rsid w:val="00561A56"/>
    <w:rsid w:val="005719C0"/>
    <w:rsid w:val="005A0C9A"/>
    <w:rsid w:val="005A29E9"/>
    <w:rsid w:val="005B4FB5"/>
    <w:rsid w:val="005C151A"/>
    <w:rsid w:val="0060371D"/>
    <w:rsid w:val="00654C75"/>
    <w:rsid w:val="0066672A"/>
    <w:rsid w:val="006755F6"/>
    <w:rsid w:val="006E2D2E"/>
    <w:rsid w:val="00733818"/>
    <w:rsid w:val="007653CE"/>
    <w:rsid w:val="007835C7"/>
    <w:rsid w:val="007B2E22"/>
    <w:rsid w:val="007C0021"/>
    <w:rsid w:val="007E02AC"/>
    <w:rsid w:val="007E1D30"/>
    <w:rsid w:val="00827FCD"/>
    <w:rsid w:val="00832949"/>
    <w:rsid w:val="00864488"/>
    <w:rsid w:val="00885D70"/>
    <w:rsid w:val="008B14A6"/>
    <w:rsid w:val="008B62E9"/>
    <w:rsid w:val="008D4801"/>
    <w:rsid w:val="008F171D"/>
    <w:rsid w:val="008F6DA0"/>
    <w:rsid w:val="00902F60"/>
    <w:rsid w:val="00904F16"/>
    <w:rsid w:val="009240D8"/>
    <w:rsid w:val="009307B5"/>
    <w:rsid w:val="00997B88"/>
    <w:rsid w:val="009F1065"/>
    <w:rsid w:val="009F5DDC"/>
    <w:rsid w:val="00A04518"/>
    <w:rsid w:val="00A0681E"/>
    <w:rsid w:val="00A50DB3"/>
    <w:rsid w:val="00A553B1"/>
    <w:rsid w:val="00A56A47"/>
    <w:rsid w:val="00A65F10"/>
    <w:rsid w:val="00A95C18"/>
    <w:rsid w:val="00AC3617"/>
    <w:rsid w:val="00AF4B64"/>
    <w:rsid w:val="00B475C7"/>
    <w:rsid w:val="00B9564D"/>
    <w:rsid w:val="00BA32A2"/>
    <w:rsid w:val="00BD008E"/>
    <w:rsid w:val="00BD42D3"/>
    <w:rsid w:val="00C01E77"/>
    <w:rsid w:val="00C107F1"/>
    <w:rsid w:val="00C2364C"/>
    <w:rsid w:val="00C243BB"/>
    <w:rsid w:val="00C42D94"/>
    <w:rsid w:val="00C448BF"/>
    <w:rsid w:val="00C50874"/>
    <w:rsid w:val="00C57A00"/>
    <w:rsid w:val="00D33624"/>
    <w:rsid w:val="00D762EE"/>
    <w:rsid w:val="00D97881"/>
    <w:rsid w:val="00E010AD"/>
    <w:rsid w:val="00E31A54"/>
    <w:rsid w:val="00E469A7"/>
    <w:rsid w:val="00E63E9B"/>
    <w:rsid w:val="00E67781"/>
    <w:rsid w:val="00E9385D"/>
    <w:rsid w:val="00EB37F8"/>
    <w:rsid w:val="00EF746B"/>
    <w:rsid w:val="00EF750E"/>
    <w:rsid w:val="00F029FA"/>
    <w:rsid w:val="00F16C31"/>
    <w:rsid w:val="00F371A3"/>
    <w:rsid w:val="00F42CD5"/>
    <w:rsid w:val="00F44685"/>
    <w:rsid w:val="00F6067B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64"/>
  </w:style>
  <w:style w:type="paragraph" w:styleId="Footer">
    <w:name w:val="footer"/>
    <w:basedOn w:val="Normal"/>
    <w:link w:val="FooterChar"/>
    <w:uiPriority w:val="99"/>
    <w:unhideWhenUsed/>
    <w:rsid w:val="00A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64"/>
  </w:style>
  <w:style w:type="table" w:styleId="TableGrid">
    <w:name w:val="Table Grid"/>
    <w:basedOn w:val="TableNormal"/>
    <w:uiPriority w:val="59"/>
    <w:rsid w:val="0082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64"/>
  </w:style>
  <w:style w:type="paragraph" w:styleId="Footer">
    <w:name w:val="footer"/>
    <w:basedOn w:val="Normal"/>
    <w:link w:val="FooterChar"/>
    <w:uiPriority w:val="99"/>
    <w:unhideWhenUsed/>
    <w:rsid w:val="00A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64"/>
  </w:style>
  <w:style w:type="table" w:styleId="TableGrid">
    <w:name w:val="Table Grid"/>
    <w:basedOn w:val="TableNormal"/>
    <w:uiPriority w:val="59"/>
    <w:rsid w:val="0082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70C4-58EE-4F35-B226-4172EC69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 Admin</dc:creator>
  <cp:lastModifiedBy>uts admin</cp:lastModifiedBy>
  <cp:revision>2</cp:revision>
  <cp:lastPrinted>2014-06-20T02:08:00Z</cp:lastPrinted>
  <dcterms:created xsi:type="dcterms:W3CDTF">2015-10-04T02:53:00Z</dcterms:created>
  <dcterms:modified xsi:type="dcterms:W3CDTF">2015-10-04T02:53:00Z</dcterms:modified>
</cp:coreProperties>
</file>